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3BD29" w14:textId="77777777" w:rsidR="00BD621C" w:rsidRPr="00BD621C" w:rsidRDefault="00BD621C" w:rsidP="00BD621C">
      <w:pPr>
        <w:spacing w:line="240" w:lineRule="auto"/>
        <w:rPr>
          <w:rFonts w:eastAsia="Times New Roman"/>
          <w:b/>
          <w:bCs/>
          <w:sz w:val="28"/>
          <w:szCs w:val="28"/>
          <w:lang w:eastAsia="en-GB"/>
        </w:rPr>
      </w:pPr>
      <w:bookmarkStart w:id="0" w:name="_Hlk42578884"/>
      <w:r w:rsidRPr="00BD621C">
        <w:rPr>
          <w:rFonts w:eastAsia="Times New Roman"/>
          <w:b/>
          <w:bCs/>
          <w:sz w:val="28"/>
          <w:szCs w:val="28"/>
          <w:u w:val="single"/>
          <w:lang w:eastAsia="en-GB"/>
        </w:rPr>
        <w:t>Appendix 2</w:t>
      </w:r>
      <w:r w:rsidRPr="00BD621C">
        <w:rPr>
          <w:rFonts w:eastAsia="Times New Roman"/>
          <w:b/>
          <w:bCs/>
          <w:sz w:val="28"/>
          <w:szCs w:val="28"/>
          <w:lang w:eastAsia="en-GB"/>
        </w:rPr>
        <w:tab/>
      </w:r>
      <w:r w:rsidRPr="00BD621C">
        <w:rPr>
          <w:rFonts w:eastAsia="Times New Roman"/>
          <w:b/>
          <w:bCs/>
          <w:sz w:val="28"/>
          <w:szCs w:val="28"/>
          <w:lang w:eastAsia="en-GB"/>
        </w:rPr>
        <w:tab/>
        <w:t>RISK ASSESSMENT TEMPLATES</w:t>
      </w:r>
    </w:p>
    <w:p w14:paraId="7FACB85D" w14:textId="77777777" w:rsidR="00BD621C" w:rsidRPr="00BD621C" w:rsidRDefault="00BD621C" w:rsidP="00BD621C">
      <w:pPr>
        <w:spacing w:line="240" w:lineRule="auto"/>
        <w:rPr>
          <w:rFonts w:eastAsia="Times New Roman"/>
          <w:b/>
          <w:bCs/>
          <w:sz w:val="28"/>
          <w:szCs w:val="28"/>
          <w:lang w:eastAsia="en-GB"/>
        </w:rPr>
      </w:pPr>
    </w:p>
    <w:bookmarkEnd w:id="0"/>
    <w:p w14:paraId="2F70355E" w14:textId="77777777" w:rsidR="00BD621C" w:rsidRPr="00BD621C" w:rsidRDefault="00BD621C" w:rsidP="00BD621C">
      <w:pPr>
        <w:rPr>
          <w:rFonts w:eastAsia="Times New Roman"/>
          <w:b/>
          <w:bCs/>
          <w:sz w:val="28"/>
          <w:szCs w:val="28"/>
          <w:u w:val="single"/>
          <w:lang w:eastAsia="en-GB"/>
        </w:rPr>
      </w:pPr>
      <w:r w:rsidRPr="00BD621C">
        <w:rPr>
          <w:rFonts w:eastAsia="Times New Roman"/>
          <w:b/>
          <w:bCs/>
          <w:sz w:val="28"/>
          <w:szCs w:val="28"/>
          <w:u w:val="single"/>
          <w:lang w:eastAsia="en-GB"/>
        </w:rPr>
        <w:t>Appendix 2.3</w:t>
      </w:r>
    </w:p>
    <w:p w14:paraId="7EBC1170" w14:textId="77777777" w:rsidR="00BD621C" w:rsidRPr="00BD621C" w:rsidRDefault="00BD621C" w:rsidP="00BD621C">
      <w:pPr>
        <w:spacing w:line="240" w:lineRule="auto"/>
        <w:rPr>
          <w:rFonts w:eastAsia="Times New Roman"/>
          <w:b/>
          <w:bCs/>
          <w:sz w:val="28"/>
          <w:szCs w:val="28"/>
          <w:lang w:eastAsia="en-GB"/>
        </w:rPr>
      </w:pPr>
      <w:r w:rsidRPr="00BD621C">
        <w:rPr>
          <w:rFonts w:eastAsia="Times New Roman"/>
          <w:b/>
          <w:bCs/>
          <w:sz w:val="28"/>
          <w:szCs w:val="28"/>
          <w:lang w:eastAsia="en-GB"/>
        </w:rPr>
        <w:t>RISK ASSESSMENT TEMPLATE - SAFE OPENING AND OPERATION OF CARAVAN SALES AREAS</w:t>
      </w:r>
    </w:p>
    <w:p w14:paraId="0FF60208" w14:textId="77777777" w:rsidR="00BD621C" w:rsidRPr="00BD621C" w:rsidRDefault="00BD621C" w:rsidP="00BD621C">
      <w:pPr>
        <w:tabs>
          <w:tab w:val="left" w:pos="6045"/>
          <w:tab w:val="left" w:pos="6630"/>
        </w:tabs>
        <w:spacing w:line="240" w:lineRule="auto"/>
        <w:rPr>
          <w:rFonts w:eastAsia="Times New Roman"/>
          <w:lang w:eastAsia="en-GB"/>
        </w:rPr>
      </w:pPr>
    </w:p>
    <w:tbl>
      <w:tblPr>
        <w:tblStyle w:val="TableGrid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BD621C" w:rsidRPr="00BD621C" w14:paraId="2629D30D" w14:textId="77777777" w:rsidTr="00BD621C">
        <w:trPr>
          <w:trHeight w:val="567"/>
        </w:trPr>
        <w:tc>
          <w:tcPr>
            <w:tcW w:w="9214" w:type="dxa"/>
            <w:shd w:val="clear" w:color="auto" w:fill="8496B0" w:themeFill="text2" w:themeFillTint="99"/>
            <w:vAlign w:val="center"/>
          </w:tcPr>
          <w:p w14:paraId="6BB8A89F" w14:textId="77777777" w:rsidR="00BD621C" w:rsidRPr="00BD621C" w:rsidRDefault="00BD621C" w:rsidP="00BD621C">
            <w:pPr>
              <w:tabs>
                <w:tab w:val="center" w:pos="4513"/>
                <w:tab w:val="right" w:pos="9026"/>
              </w:tabs>
              <w:jc w:val="center"/>
              <w:rPr>
                <w:rFonts w:ascii="Arial" w:hAnsi="Arial" w:cs="Arial"/>
              </w:rPr>
            </w:pPr>
            <w:r w:rsidRPr="00BD621C">
              <w:rPr>
                <w:rFonts w:ascii="Arial" w:hAnsi="Arial" w:cs="Arial"/>
                <w:color w:val="FFFFFF" w:themeColor="background1"/>
              </w:rPr>
              <w:t>RISK ASSESSMENT TEMPLATE</w:t>
            </w:r>
          </w:p>
        </w:tc>
      </w:tr>
      <w:tr w:rsidR="00BD621C" w:rsidRPr="00BD621C" w14:paraId="20F3374C" w14:textId="77777777" w:rsidTr="00BD621C">
        <w:trPr>
          <w:trHeight w:val="567"/>
        </w:trPr>
        <w:tc>
          <w:tcPr>
            <w:tcW w:w="9214" w:type="dxa"/>
            <w:shd w:val="clear" w:color="auto" w:fill="D5DCE4" w:themeFill="text2" w:themeFillTint="33"/>
            <w:vAlign w:val="center"/>
          </w:tcPr>
          <w:p w14:paraId="2D9253CB" w14:textId="77777777" w:rsidR="00BD621C" w:rsidRPr="00BD621C" w:rsidRDefault="00BD621C" w:rsidP="00BD621C">
            <w:pPr>
              <w:tabs>
                <w:tab w:val="center" w:pos="4513"/>
                <w:tab w:val="right" w:pos="9026"/>
              </w:tabs>
              <w:jc w:val="center"/>
              <w:rPr>
                <w:rFonts w:ascii="Arial" w:hAnsi="Arial" w:cs="Arial"/>
                <w:caps/>
                <w:color w:val="44546A" w:themeColor="text2"/>
              </w:rPr>
            </w:pPr>
            <w:r w:rsidRPr="00BD621C">
              <w:rPr>
                <w:rFonts w:ascii="Arial" w:hAnsi="Arial" w:cs="Arial"/>
                <w:caps/>
                <w:color w:val="44546A" w:themeColor="text2"/>
              </w:rPr>
              <w:t xml:space="preserve">Coronavirus/ Covid-19 safe opening and operation </w:t>
            </w:r>
          </w:p>
          <w:p w14:paraId="61A563D1" w14:textId="77777777" w:rsidR="00BD621C" w:rsidRPr="00BD621C" w:rsidRDefault="00BD621C" w:rsidP="00BD621C">
            <w:pPr>
              <w:tabs>
                <w:tab w:val="center" w:pos="4513"/>
                <w:tab w:val="right" w:pos="9026"/>
              </w:tabs>
              <w:jc w:val="center"/>
              <w:rPr>
                <w:rFonts w:ascii="Arial" w:hAnsi="Arial" w:cs="Arial"/>
                <w:caps/>
              </w:rPr>
            </w:pPr>
            <w:r w:rsidRPr="00BD621C">
              <w:rPr>
                <w:rFonts w:ascii="Arial" w:hAnsi="Arial" w:cs="Arial"/>
                <w:caps/>
                <w:color w:val="44546A" w:themeColor="text2"/>
              </w:rPr>
              <w:t>of Caravan Sales areas</w:t>
            </w:r>
          </w:p>
        </w:tc>
      </w:tr>
    </w:tbl>
    <w:tbl>
      <w:tblPr>
        <w:tblStyle w:val="TableGrid"/>
        <w:tblW w:w="9209" w:type="dxa"/>
        <w:jc w:val="center"/>
        <w:tblLook w:val="04A0" w:firstRow="1" w:lastRow="0" w:firstColumn="1" w:lastColumn="0" w:noHBand="0" w:noVBand="1"/>
      </w:tblPr>
      <w:tblGrid>
        <w:gridCol w:w="1980"/>
        <w:gridCol w:w="2624"/>
        <w:gridCol w:w="69"/>
        <w:gridCol w:w="1843"/>
        <w:gridCol w:w="2693"/>
      </w:tblGrid>
      <w:tr w:rsidR="00BD621C" w:rsidRPr="00BD621C" w14:paraId="4EA6BC49" w14:textId="77777777" w:rsidTr="00BD621C">
        <w:trPr>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2D9D2771"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Company Name: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0FEE2CF" w14:textId="77777777" w:rsidR="00BD621C" w:rsidRPr="00BD621C" w:rsidRDefault="00BD621C" w:rsidP="00BD621C">
            <w:pPr>
              <w:rPr>
                <w:rFonts w:ascii="Arial" w:eastAsia="Times New Roman" w:hAnsi="Arial" w:cs="Arial"/>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D4FE0FC"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Date of Issue:</w:t>
            </w:r>
          </w:p>
        </w:tc>
        <w:tc>
          <w:tcPr>
            <w:tcW w:w="2693" w:type="dxa"/>
            <w:tcBorders>
              <w:top w:val="single" w:sz="4" w:space="0" w:color="auto"/>
              <w:left w:val="single" w:sz="4" w:space="0" w:color="auto"/>
              <w:bottom w:val="single" w:sz="4" w:space="0" w:color="auto"/>
              <w:right w:val="single" w:sz="4" w:space="0" w:color="auto"/>
            </w:tcBorders>
            <w:vAlign w:val="center"/>
          </w:tcPr>
          <w:p w14:paraId="0C770FD3" w14:textId="77777777" w:rsidR="00BD621C" w:rsidRPr="00BD621C" w:rsidRDefault="00BD621C" w:rsidP="00BD621C">
            <w:pPr>
              <w:rPr>
                <w:rFonts w:ascii="Arial" w:eastAsia="Times New Roman" w:hAnsi="Arial" w:cs="Arial"/>
                <w:lang w:eastAsia="en-GB"/>
              </w:rPr>
            </w:pPr>
          </w:p>
        </w:tc>
      </w:tr>
      <w:tr w:rsidR="00BD621C" w:rsidRPr="00BD621C" w14:paraId="1316437D" w14:textId="77777777" w:rsidTr="00BD621C">
        <w:trPr>
          <w:trHeight w:val="51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6D9223EB"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Park Name: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A78E1B0" w14:textId="77777777" w:rsidR="00BD621C" w:rsidRPr="00BD621C" w:rsidRDefault="00BD621C" w:rsidP="00BD621C">
            <w:pPr>
              <w:rPr>
                <w:rFonts w:ascii="Arial" w:eastAsia="Times New Roman" w:hAnsi="Arial" w:cs="Arial"/>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A76E565"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Name of Assessor:</w:t>
            </w:r>
          </w:p>
        </w:tc>
        <w:tc>
          <w:tcPr>
            <w:tcW w:w="2693" w:type="dxa"/>
            <w:tcBorders>
              <w:top w:val="single" w:sz="4" w:space="0" w:color="auto"/>
              <w:left w:val="single" w:sz="4" w:space="0" w:color="auto"/>
              <w:bottom w:val="single" w:sz="4" w:space="0" w:color="auto"/>
              <w:right w:val="single" w:sz="4" w:space="0" w:color="auto"/>
            </w:tcBorders>
            <w:vAlign w:val="center"/>
          </w:tcPr>
          <w:p w14:paraId="2E4B1FF8" w14:textId="77777777" w:rsidR="00BD621C" w:rsidRPr="00BD621C" w:rsidRDefault="00BD621C" w:rsidP="00BD621C">
            <w:pPr>
              <w:rPr>
                <w:rFonts w:ascii="Arial" w:eastAsia="Times New Roman" w:hAnsi="Arial" w:cs="Arial"/>
                <w:lang w:eastAsia="en-GB"/>
              </w:rPr>
            </w:pPr>
          </w:p>
        </w:tc>
      </w:tr>
      <w:tr w:rsidR="00BD621C" w:rsidRPr="00BD621C" w14:paraId="48251E92" w14:textId="77777777" w:rsidTr="00BD621C">
        <w:trPr>
          <w:trHeight w:val="624"/>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14:paraId="5827D672"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Date of Assessment: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B5AAA8F" w14:textId="77777777" w:rsidR="00BD621C" w:rsidRPr="00BD621C" w:rsidRDefault="00BD621C" w:rsidP="00BD621C">
            <w:pPr>
              <w:rPr>
                <w:rFonts w:ascii="Arial" w:eastAsia="Times New Roman" w:hAnsi="Arial" w:cs="Arial"/>
                <w:lang w:eastAsia="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304DECF1" w14:textId="77777777" w:rsidR="00BD621C" w:rsidRPr="00BD621C" w:rsidRDefault="00BD621C" w:rsidP="00BD621C">
            <w:pPr>
              <w:ind w:right="-106"/>
              <w:rPr>
                <w:rFonts w:ascii="Arial" w:eastAsia="Times New Roman" w:hAnsi="Arial" w:cs="Arial"/>
                <w:b/>
                <w:lang w:eastAsia="en-GB"/>
              </w:rPr>
            </w:pPr>
            <w:r w:rsidRPr="00BD621C">
              <w:rPr>
                <w:rFonts w:ascii="Arial" w:eastAsia="Times New Roman" w:hAnsi="Arial" w:cs="Arial"/>
                <w:b/>
                <w:lang w:eastAsia="en-GB"/>
              </w:rPr>
              <w:t>Assessor’s Signature:</w:t>
            </w:r>
          </w:p>
        </w:tc>
        <w:tc>
          <w:tcPr>
            <w:tcW w:w="2693" w:type="dxa"/>
            <w:tcBorders>
              <w:top w:val="single" w:sz="4" w:space="0" w:color="auto"/>
              <w:left w:val="single" w:sz="4" w:space="0" w:color="auto"/>
              <w:bottom w:val="single" w:sz="4" w:space="0" w:color="auto"/>
              <w:right w:val="single" w:sz="4" w:space="0" w:color="auto"/>
            </w:tcBorders>
            <w:vAlign w:val="center"/>
          </w:tcPr>
          <w:p w14:paraId="3887ADD9" w14:textId="77777777" w:rsidR="00BD621C" w:rsidRPr="00BD621C" w:rsidRDefault="00BD621C" w:rsidP="00BD621C">
            <w:pPr>
              <w:rPr>
                <w:rFonts w:ascii="Arial" w:eastAsia="Times New Roman" w:hAnsi="Arial" w:cs="Arial"/>
                <w:lang w:eastAsia="en-GB"/>
              </w:rPr>
            </w:pPr>
          </w:p>
        </w:tc>
      </w:tr>
      <w:tr w:rsidR="00BD621C" w:rsidRPr="00BD621C" w14:paraId="0C56AD8D" w14:textId="77777777" w:rsidTr="00BD621C">
        <w:trPr>
          <w:trHeight w:val="340"/>
          <w:jc w:val="center"/>
        </w:trPr>
        <w:tc>
          <w:tcPr>
            <w:tcW w:w="9209" w:type="dxa"/>
            <w:gridSpan w:val="5"/>
            <w:tcBorders>
              <w:top w:val="single" w:sz="4" w:space="0" w:color="auto"/>
              <w:left w:val="single" w:sz="4" w:space="0" w:color="auto"/>
              <w:bottom w:val="single" w:sz="4" w:space="0" w:color="auto"/>
              <w:right w:val="single" w:sz="4" w:space="0" w:color="auto"/>
            </w:tcBorders>
            <w:vAlign w:val="center"/>
            <w:hideMark/>
          </w:tcPr>
          <w:p w14:paraId="53129E7B"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Persons consulted on the completion of this Risk Assessment:</w:t>
            </w:r>
          </w:p>
        </w:tc>
      </w:tr>
      <w:tr w:rsidR="00BD621C" w:rsidRPr="00BD621C" w14:paraId="41C94195"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hideMark/>
          </w:tcPr>
          <w:p w14:paraId="744CBE08"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Name:</w:t>
            </w:r>
          </w:p>
        </w:tc>
        <w:tc>
          <w:tcPr>
            <w:tcW w:w="4605" w:type="dxa"/>
            <w:gridSpan w:val="3"/>
            <w:tcBorders>
              <w:top w:val="single" w:sz="4" w:space="0" w:color="auto"/>
              <w:left w:val="single" w:sz="4" w:space="0" w:color="auto"/>
              <w:bottom w:val="single" w:sz="4" w:space="0" w:color="auto"/>
              <w:right w:val="single" w:sz="4" w:space="0" w:color="auto"/>
            </w:tcBorders>
            <w:vAlign w:val="center"/>
            <w:hideMark/>
          </w:tcPr>
          <w:p w14:paraId="3F232182"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Job Title:</w:t>
            </w:r>
          </w:p>
        </w:tc>
      </w:tr>
      <w:tr w:rsidR="00BD621C" w:rsidRPr="00BD621C" w14:paraId="01A73154"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60E5C44C"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69A88946" w14:textId="77777777" w:rsidR="00BD621C" w:rsidRPr="00BD621C" w:rsidRDefault="00BD621C" w:rsidP="00BD621C">
            <w:pPr>
              <w:rPr>
                <w:rFonts w:ascii="Arial" w:eastAsia="Times New Roman" w:hAnsi="Arial" w:cs="Arial"/>
                <w:lang w:eastAsia="en-GB"/>
              </w:rPr>
            </w:pPr>
          </w:p>
        </w:tc>
      </w:tr>
      <w:tr w:rsidR="00BD621C" w:rsidRPr="00BD621C" w14:paraId="1429C56D"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061C1067"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7DADEB53" w14:textId="77777777" w:rsidR="00BD621C" w:rsidRPr="00BD621C" w:rsidRDefault="00BD621C" w:rsidP="00BD621C">
            <w:pPr>
              <w:rPr>
                <w:rFonts w:ascii="Arial" w:eastAsia="Times New Roman" w:hAnsi="Arial" w:cs="Arial"/>
                <w:lang w:eastAsia="en-GB"/>
              </w:rPr>
            </w:pPr>
          </w:p>
        </w:tc>
      </w:tr>
      <w:tr w:rsidR="00BD621C" w:rsidRPr="00BD621C" w14:paraId="4486837B" w14:textId="77777777" w:rsidTr="00BD621C">
        <w:trPr>
          <w:trHeight w:val="340"/>
          <w:jc w:val="center"/>
        </w:trPr>
        <w:tc>
          <w:tcPr>
            <w:tcW w:w="4604" w:type="dxa"/>
            <w:gridSpan w:val="2"/>
            <w:tcBorders>
              <w:top w:val="single" w:sz="4" w:space="0" w:color="auto"/>
              <w:left w:val="single" w:sz="4" w:space="0" w:color="auto"/>
              <w:bottom w:val="single" w:sz="4" w:space="0" w:color="auto"/>
              <w:right w:val="single" w:sz="4" w:space="0" w:color="auto"/>
            </w:tcBorders>
            <w:vAlign w:val="center"/>
          </w:tcPr>
          <w:p w14:paraId="21879AFA" w14:textId="77777777" w:rsidR="00BD621C" w:rsidRPr="00BD621C" w:rsidRDefault="00BD621C" w:rsidP="00BD621C">
            <w:pPr>
              <w:rPr>
                <w:rFonts w:ascii="Arial" w:eastAsia="Times New Roman" w:hAnsi="Arial" w:cs="Arial"/>
                <w:lang w:eastAsia="en-GB"/>
              </w:rPr>
            </w:pPr>
          </w:p>
        </w:tc>
        <w:tc>
          <w:tcPr>
            <w:tcW w:w="4605" w:type="dxa"/>
            <w:gridSpan w:val="3"/>
            <w:tcBorders>
              <w:top w:val="single" w:sz="4" w:space="0" w:color="auto"/>
              <w:left w:val="single" w:sz="4" w:space="0" w:color="auto"/>
              <w:bottom w:val="single" w:sz="4" w:space="0" w:color="auto"/>
              <w:right w:val="single" w:sz="4" w:space="0" w:color="auto"/>
            </w:tcBorders>
            <w:vAlign w:val="center"/>
          </w:tcPr>
          <w:p w14:paraId="6A511B05" w14:textId="77777777" w:rsidR="00BD621C" w:rsidRPr="00BD621C" w:rsidRDefault="00BD621C" w:rsidP="00BD621C">
            <w:pPr>
              <w:rPr>
                <w:rFonts w:ascii="Arial" w:eastAsia="Times New Roman" w:hAnsi="Arial" w:cs="Arial"/>
                <w:lang w:eastAsia="en-GB"/>
              </w:rPr>
            </w:pPr>
          </w:p>
        </w:tc>
      </w:tr>
    </w:tbl>
    <w:p w14:paraId="776ED867" w14:textId="77777777" w:rsidR="00BD621C" w:rsidRPr="00BD621C" w:rsidRDefault="00BD621C" w:rsidP="00BD621C">
      <w:pPr>
        <w:spacing w:after="240"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6DC0AF8B" w14:textId="77777777" w:rsidTr="00BD621C">
        <w:trPr>
          <w:trHeight w:val="340"/>
          <w:jc w:val="center"/>
        </w:trPr>
        <w:tc>
          <w:tcPr>
            <w:tcW w:w="9209" w:type="dxa"/>
            <w:shd w:val="clear" w:color="auto" w:fill="D5DCE4" w:themeFill="text2" w:themeFillTint="33"/>
            <w:vAlign w:val="center"/>
          </w:tcPr>
          <w:p w14:paraId="7270D5A2"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HAZARDS – </w:t>
            </w:r>
            <w:r w:rsidRPr="00BD621C">
              <w:rPr>
                <w:rFonts w:ascii="Arial" w:eastAsia="Times New Roman" w:hAnsi="Arial" w:cs="Arial"/>
                <w:i/>
                <w:lang w:eastAsia="en-GB"/>
              </w:rPr>
              <w:t>What will cause or has the potential to cause harm?</w:t>
            </w:r>
          </w:p>
        </w:tc>
      </w:tr>
      <w:tr w:rsidR="00BD621C" w:rsidRPr="00BD621C" w14:paraId="61DE11E9" w14:textId="77777777" w:rsidTr="00BD621C">
        <w:trPr>
          <w:trHeight w:val="1337"/>
          <w:jc w:val="center"/>
        </w:trPr>
        <w:tc>
          <w:tcPr>
            <w:tcW w:w="9209" w:type="dxa"/>
            <w:vAlign w:val="center"/>
          </w:tcPr>
          <w:p w14:paraId="141B65E7" w14:textId="77777777" w:rsidR="00BD621C" w:rsidRPr="00BD621C" w:rsidRDefault="00BD621C" w:rsidP="00BD621C">
            <w:pPr>
              <w:numPr>
                <w:ilvl w:val="0"/>
                <w:numId w:val="1"/>
              </w:numPr>
              <w:spacing w:before="60" w:after="60"/>
              <w:ind w:left="360"/>
              <w:contextualSpacing/>
              <w:rPr>
                <w:rFonts w:ascii="Arial" w:hAnsi="Arial" w:cs="Arial"/>
              </w:rPr>
            </w:pPr>
            <w:r w:rsidRPr="00BD621C">
              <w:rPr>
                <w:rFonts w:ascii="Arial" w:hAnsi="Arial" w:cs="Arial"/>
              </w:rPr>
              <w:t>a person with or carrying coronavirus coughing or sneezing on another person infecting them directly through inhalation</w:t>
            </w:r>
          </w:p>
          <w:p w14:paraId="7A2112E0" w14:textId="77777777" w:rsidR="00BD621C" w:rsidRPr="00BD621C" w:rsidRDefault="00BD621C" w:rsidP="00BD621C">
            <w:pPr>
              <w:numPr>
                <w:ilvl w:val="0"/>
                <w:numId w:val="1"/>
              </w:numPr>
              <w:spacing w:before="60" w:after="60"/>
              <w:ind w:left="360"/>
              <w:contextualSpacing/>
              <w:rPr>
                <w:rFonts w:ascii="Arial" w:hAnsi="Arial" w:cs="Arial"/>
              </w:rPr>
            </w:pPr>
            <w:r w:rsidRPr="00BD621C">
              <w:rPr>
                <w:rFonts w:ascii="Arial" w:hAnsi="Arial" w:cs="Arial"/>
              </w:rPr>
              <w:t>touching surfaces or objects contaminated with coronavirus and then touching the face.</w:t>
            </w:r>
          </w:p>
        </w:tc>
      </w:tr>
    </w:tbl>
    <w:p w14:paraId="1F61FF46"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2323CF1E" w14:textId="77777777" w:rsidTr="00BD621C">
        <w:trPr>
          <w:trHeight w:val="340"/>
          <w:jc w:val="center"/>
        </w:trPr>
        <w:tc>
          <w:tcPr>
            <w:tcW w:w="9209" w:type="dxa"/>
            <w:shd w:val="clear" w:color="auto" w:fill="D5DCE4" w:themeFill="text2" w:themeFillTint="33"/>
            <w:vAlign w:val="center"/>
          </w:tcPr>
          <w:p w14:paraId="0D8ADBED"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RISKS – </w:t>
            </w:r>
            <w:r w:rsidRPr="00BD621C">
              <w:rPr>
                <w:rFonts w:ascii="Arial" w:eastAsia="Times New Roman" w:hAnsi="Arial" w:cs="Arial"/>
                <w:i/>
                <w:lang w:eastAsia="en-GB"/>
              </w:rPr>
              <w:t>What could happen? What could the consequences of the hazards be?</w:t>
            </w:r>
          </w:p>
        </w:tc>
      </w:tr>
      <w:tr w:rsidR="00BD621C" w:rsidRPr="00BD621C" w14:paraId="788E24D3" w14:textId="77777777" w:rsidTr="00BD621C">
        <w:trPr>
          <w:jc w:val="center"/>
        </w:trPr>
        <w:tc>
          <w:tcPr>
            <w:tcW w:w="9209" w:type="dxa"/>
            <w:vAlign w:val="center"/>
          </w:tcPr>
          <w:p w14:paraId="2FCD7855" w14:textId="77777777" w:rsidR="00BD621C" w:rsidRPr="00BD621C" w:rsidRDefault="00BD621C" w:rsidP="00BD621C">
            <w:pPr>
              <w:spacing w:before="60" w:after="60"/>
              <w:rPr>
                <w:rFonts w:ascii="Arial" w:eastAsia="Times New Roman" w:hAnsi="Arial" w:cs="Arial"/>
                <w:sz w:val="24"/>
                <w:szCs w:val="24"/>
                <w:lang w:eastAsia="en-GB"/>
              </w:rPr>
            </w:pPr>
            <w:r w:rsidRPr="00BD621C">
              <w:rPr>
                <w:rFonts w:ascii="Arial" w:eastAsia="Times New Roman" w:hAnsi="Arial" w:cs="Arial"/>
                <w:sz w:val="24"/>
                <w:szCs w:val="24"/>
                <w:lang w:eastAsia="en-GB"/>
              </w:rPr>
              <w:t>Contracting the virus causing illness or death.</w:t>
            </w:r>
          </w:p>
        </w:tc>
      </w:tr>
    </w:tbl>
    <w:p w14:paraId="0027AB97"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33C84A2C" w14:textId="77777777" w:rsidTr="00BD621C">
        <w:trPr>
          <w:trHeight w:val="624"/>
          <w:jc w:val="center"/>
        </w:trPr>
        <w:tc>
          <w:tcPr>
            <w:tcW w:w="9209" w:type="dxa"/>
            <w:shd w:val="clear" w:color="auto" w:fill="D5DCE4" w:themeFill="text2" w:themeFillTint="33"/>
            <w:vAlign w:val="center"/>
          </w:tcPr>
          <w:p w14:paraId="0CEE79EE"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b/>
                <w:lang w:eastAsia="en-GB"/>
              </w:rPr>
              <w:t xml:space="preserve">PEOPLE AT RISK – </w:t>
            </w:r>
            <w:r w:rsidRPr="00BD621C">
              <w:rPr>
                <w:rFonts w:ascii="Arial" w:eastAsia="Times New Roman" w:hAnsi="Arial" w:cs="Arial"/>
                <w:i/>
                <w:lang w:eastAsia="en-GB"/>
              </w:rPr>
              <w:t>Who could be harmed?  For example: staff, contractors and guests will be exposed to the hazards and risks above. Insert below the specific people at risk within these groups.</w:t>
            </w:r>
          </w:p>
        </w:tc>
      </w:tr>
      <w:tr w:rsidR="00BD621C" w:rsidRPr="00BD621C" w14:paraId="1873D035" w14:textId="77777777" w:rsidTr="00BD621C">
        <w:trPr>
          <w:jc w:val="center"/>
        </w:trPr>
        <w:tc>
          <w:tcPr>
            <w:tcW w:w="9209" w:type="dxa"/>
            <w:vAlign w:val="center"/>
          </w:tcPr>
          <w:p w14:paraId="25D2505F"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team members working on park</w:t>
            </w:r>
          </w:p>
          <w:p w14:paraId="1062014D"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third parties working on or delivering to park</w:t>
            </w:r>
          </w:p>
          <w:p w14:paraId="1AD8AC52"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residents living on park.</w:t>
            </w:r>
          </w:p>
          <w:p w14:paraId="0557909C"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private caravan owners</w:t>
            </w:r>
          </w:p>
          <w:p w14:paraId="0B535F18"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holidaymakers visiting park</w:t>
            </w:r>
          </w:p>
        </w:tc>
      </w:tr>
    </w:tbl>
    <w:p w14:paraId="2E075117" w14:textId="77777777" w:rsidR="00BD621C" w:rsidRPr="00BD621C" w:rsidRDefault="00BD621C" w:rsidP="00BD621C">
      <w:pPr>
        <w:spacing w:line="240" w:lineRule="auto"/>
        <w:rPr>
          <w:rFonts w:eastAsia="Times New Roman"/>
          <w:lang w:eastAsia="en-GB"/>
        </w:rPr>
      </w:pPr>
    </w:p>
    <w:tbl>
      <w:tblPr>
        <w:tblStyle w:val="TableGrid"/>
        <w:tblW w:w="9209" w:type="dxa"/>
        <w:jc w:val="center"/>
        <w:tblLook w:val="04A0" w:firstRow="1" w:lastRow="0" w:firstColumn="1" w:lastColumn="0" w:noHBand="0" w:noVBand="1"/>
      </w:tblPr>
      <w:tblGrid>
        <w:gridCol w:w="9209"/>
      </w:tblGrid>
      <w:tr w:rsidR="00BD621C" w:rsidRPr="00BD621C" w14:paraId="550B9250" w14:textId="77777777" w:rsidTr="00BD621C">
        <w:trPr>
          <w:trHeight w:val="340"/>
          <w:jc w:val="center"/>
        </w:trPr>
        <w:tc>
          <w:tcPr>
            <w:tcW w:w="9209" w:type="dxa"/>
            <w:shd w:val="clear" w:color="auto" w:fill="D5DCE4" w:themeFill="text2" w:themeFillTint="33"/>
            <w:vAlign w:val="center"/>
          </w:tcPr>
          <w:p w14:paraId="69BEBAA7"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b/>
                <w:lang w:eastAsia="en-GB"/>
              </w:rPr>
              <w:t xml:space="preserve">LOCATION – </w:t>
            </w:r>
            <w:r w:rsidRPr="00BD621C">
              <w:rPr>
                <w:rFonts w:ascii="Arial" w:eastAsia="Times New Roman" w:hAnsi="Arial" w:cs="Arial"/>
                <w:i/>
                <w:lang w:eastAsia="en-GB"/>
              </w:rPr>
              <w:t>Where are the hazards located?  Insert locations as appropriate for your park.</w:t>
            </w:r>
          </w:p>
        </w:tc>
      </w:tr>
      <w:tr w:rsidR="00BD621C" w:rsidRPr="00BD621C" w14:paraId="6AE9D144" w14:textId="77777777" w:rsidTr="00BD621C">
        <w:trPr>
          <w:jc w:val="center"/>
        </w:trPr>
        <w:tc>
          <w:tcPr>
            <w:tcW w:w="9209" w:type="dxa"/>
            <w:vAlign w:val="center"/>
          </w:tcPr>
          <w:p w14:paraId="37F8EFF7"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sales ground</w:t>
            </w:r>
          </w:p>
          <w:p w14:paraId="641A9598" w14:textId="77777777" w:rsidR="00BD621C" w:rsidRPr="00BD621C" w:rsidRDefault="00BD621C" w:rsidP="00BD621C">
            <w:pPr>
              <w:numPr>
                <w:ilvl w:val="0"/>
                <w:numId w:val="2"/>
              </w:numPr>
              <w:spacing w:before="60" w:after="60"/>
              <w:ind w:left="360"/>
              <w:contextualSpacing/>
              <w:rPr>
                <w:rFonts w:ascii="Arial" w:hAnsi="Arial" w:cs="Arial"/>
              </w:rPr>
            </w:pPr>
            <w:r w:rsidRPr="00BD621C">
              <w:rPr>
                <w:rFonts w:ascii="Arial" w:hAnsi="Arial" w:cs="Arial"/>
              </w:rPr>
              <w:t>sales office</w:t>
            </w:r>
          </w:p>
        </w:tc>
      </w:tr>
    </w:tbl>
    <w:p w14:paraId="270E10DF" w14:textId="77777777" w:rsidR="00BD621C" w:rsidRPr="00BD621C" w:rsidRDefault="00BD621C" w:rsidP="00BD621C">
      <w:pPr>
        <w:spacing w:line="240" w:lineRule="auto"/>
        <w:rPr>
          <w:rFonts w:eastAsia="Times New Roman"/>
          <w:lang w:eastAsia="en-GB"/>
        </w:rPr>
      </w:pPr>
    </w:p>
    <w:p w14:paraId="61A9F587" w14:textId="77777777" w:rsidR="00BD621C" w:rsidRPr="00BD621C" w:rsidRDefault="00BD621C" w:rsidP="00BD621C">
      <w:pPr>
        <w:spacing w:line="240" w:lineRule="auto"/>
        <w:rPr>
          <w:rFonts w:eastAsia="Times New Roman"/>
          <w:lang w:eastAsia="en-GB"/>
        </w:rPr>
      </w:pPr>
    </w:p>
    <w:tbl>
      <w:tblPr>
        <w:tblStyle w:val="TableGrid"/>
        <w:tblW w:w="9242" w:type="dxa"/>
        <w:jc w:val="center"/>
        <w:tblLayout w:type="fixed"/>
        <w:tblLook w:val="04A0" w:firstRow="1" w:lastRow="0" w:firstColumn="1" w:lastColumn="0" w:noHBand="0" w:noVBand="1"/>
      </w:tblPr>
      <w:tblGrid>
        <w:gridCol w:w="534"/>
        <w:gridCol w:w="5131"/>
        <w:gridCol w:w="680"/>
        <w:gridCol w:w="567"/>
        <w:gridCol w:w="596"/>
        <w:gridCol w:w="1734"/>
      </w:tblGrid>
      <w:tr w:rsidR="00BD621C" w:rsidRPr="00BD621C" w14:paraId="5770F7BD" w14:textId="77777777" w:rsidTr="00BD621C">
        <w:trPr>
          <w:cantSplit/>
          <w:trHeight w:val="340"/>
          <w:tblHeader/>
          <w:jc w:val="center"/>
        </w:trPr>
        <w:tc>
          <w:tcPr>
            <w:tcW w:w="9242" w:type="dxa"/>
            <w:gridSpan w:val="6"/>
            <w:shd w:val="clear" w:color="auto" w:fill="D5DCE4" w:themeFill="text2" w:themeFillTint="33"/>
            <w:vAlign w:val="center"/>
          </w:tcPr>
          <w:p w14:paraId="503D36ED"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b/>
                <w:lang w:eastAsia="en-GB"/>
              </w:rPr>
              <w:lastRenderedPageBreak/>
              <w:t xml:space="preserve">GENERAL CONTROL MEASURES – </w:t>
            </w:r>
            <w:r w:rsidRPr="00BD621C">
              <w:rPr>
                <w:rFonts w:ascii="Arial" w:eastAsia="Times New Roman" w:hAnsi="Arial" w:cs="Arial"/>
                <w:i/>
                <w:lang w:eastAsia="en-GB"/>
              </w:rPr>
              <w:t>What are you doing to control the risks?</w:t>
            </w:r>
          </w:p>
        </w:tc>
      </w:tr>
      <w:tr w:rsidR="00BD621C" w:rsidRPr="00BD621C" w14:paraId="7033626E" w14:textId="77777777" w:rsidTr="00BD621C">
        <w:trPr>
          <w:cantSplit/>
          <w:tblHeader/>
          <w:jc w:val="center"/>
        </w:trPr>
        <w:tc>
          <w:tcPr>
            <w:tcW w:w="9242" w:type="dxa"/>
            <w:gridSpan w:val="6"/>
            <w:vAlign w:val="center"/>
          </w:tcPr>
          <w:p w14:paraId="23DCFF1B" w14:textId="77777777" w:rsidR="00BD621C" w:rsidRPr="00BD621C" w:rsidRDefault="00BD621C" w:rsidP="00BD621C">
            <w:pPr>
              <w:spacing w:before="60" w:after="60"/>
              <w:rPr>
                <w:rFonts w:ascii="Arial" w:eastAsia="Times New Roman" w:hAnsi="Arial" w:cs="Arial"/>
                <w:lang w:eastAsia="en-GB"/>
              </w:rPr>
            </w:pPr>
            <w:r w:rsidRPr="00BD621C">
              <w:rPr>
                <w:rFonts w:ascii="Arial" w:eastAsia="Times New Roman" w:hAnsi="Arial" w:cs="Arial"/>
                <w:lang w:eastAsia="en-GB"/>
              </w:rPr>
              <w:t xml:space="preserve">All the control measures identified below will, in combination, contribute to minimise the risks identified to an acceptable level. </w:t>
            </w:r>
          </w:p>
        </w:tc>
      </w:tr>
      <w:tr w:rsidR="00BD621C" w:rsidRPr="00BD621C" w14:paraId="7BC070F8" w14:textId="77777777" w:rsidTr="00BD621C">
        <w:trPr>
          <w:cantSplit/>
          <w:tblHeader/>
          <w:jc w:val="center"/>
        </w:trPr>
        <w:tc>
          <w:tcPr>
            <w:tcW w:w="9242" w:type="dxa"/>
            <w:gridSpan w:val="6"/>
            <w:vAlign w:val="center"/>
          </w:tcPr>
          <w:p w14:paraId="7E541BEE" w14:textId="77777777" w:rsidR="00BD621C" w:rsidRPr="00BD621C" w:rsidRDefault="00BD621C" w:rsidP="00BD621C">
            <w:pPr>
              <w:spacing w:before="60" w:after="60"/>
              <w:rPr>
                <w:rFonts w:ascii="Arial" w:eastAsia="Times New Roman" w:hAnsi="Arial" w:cs="Arial"/>
                <w:lang w:eastAsia="en-GB"/>
              </w:rPr>
            </w:pPr>
            <w:r w:rsidRPr="00BD621C">
              <w:rPr>
                <w:rFonts w:ascii="Arial" w:eastAsia="Times New Roman" w:hAnsi="Arial" w:cs="Arial"/>
                <w:lang w:eastAsia="en-GB"/>
              </w:rPr>
              <w:t xml:space="preserve">Identify below whether the controls are in place and the individual responsible for the work. </w:t>
            </w:r>
          </w:p>
        </w:tc>
      </w:tr>
      <w:tr w:rsidR="00BD621C" w:rsidRPr="00BD621C" w14:paraId="35A64655" w14:textId="77777777" w:rsidTr="00BD621C">
        <w:trPr>
          <w:cantSplit/>
          <w:trHeight w:val="340"/>
          <w:tblHeader/>
          <w:jc w:val="center"/>
        </w:trPr>
        <w:tc>
          <w:tcPr>
            <w:tcW w:w="534" w:type="dxa"/>
            <w:shd w:val="clear" w:color="auto" w:fill="ACB9CA" w:themeFill="text2" w:themeFillTint="66"/>
            <w:vAlign w:val="center"/>
          </w:tcPr>
          <w:p w14:paraId="20BACF82"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No.</w:t>
            </w:r>
          </w:p>
        </w:tc>
        <w:tc>
          <w:tcPr>
            <w:tcW w:w="5131" w:type="dxa"/>
            <w:shd w:val="clear" w:color="auto" w:fill="ACB9CA" w:themeFill="text2" w:themeFillTint="66"/>
            <w:vAlign w:val="center"/>
          </w:tcPr>
          <w:p w14:paraId="39B779FB"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Description</w:t>
            </w:r>
          </w:p>
        </w:tc>
        <w:tc>
          <w:tcPr>
            <w:tcW w:w="680" w:type="dxa"/>
            <w:shd w:val="clear" w:color="auto" w:fill="ACB9CA" w:themeFill="text2" w:themeFillTint="66"/>
            <w:vAlign w:val="center"/>
          </w:tcPr>
          <w:p w14:paraId="4ECF5E29"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Yes</w:t>
            </w:r>
          </w:p>
        </w:tc>
        <w:tc>
          <w:tcPr>
            <w:tcW w:w="567" w:type="dxa"/>
            <w:shd w:val="clear" w:color="auto" w:fill="ACB9CA" w:themeFill="text2" w:themeFillTint="66"/>
            <w:vAlign w:val="center"/>
          </w:tcPr>
          <w:p w14:paraId="045C2BC8"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No</w:t>
            </w:r>
          </w:p>
        </w:tc>
        <w:tc>
          <w:tcPr>
            <w:tcW w:w="596" w:type="dxa"/>
            <w:shd w:val="clear" w:color="auto" w:fill="ACB9CA" w:themeFill="text2" w:themeFillTint="66"/>
            <w:vAlign w:val="center"/>
          </w:tcPr>
          <w:p w14:paraId="5F0845CF"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N/A</w:t>
            </w:r>
          </w:p>
        </w:tc>
        <w:tc>
          <w:tcPr>
            <w:tcW w:w="1734" w:type="dxa"/>
            <w:shd w:val="clear" w:color="auto" w:fill="ACB9CA" w:themeFill="text2" w:themeFillTint="66"/>
            <w:vAlign w:val="center"/>
          </w:tcPr>
          <w:p w14:paraId="5B6B1234"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Responsible</w:t>
            </w:r>
          </w:p>
        </w:tc>
      </w:tr>
      <w:tr w:rsidR="00BD621C" w:rsidRPr="00BD621C" w14:paraId="35C77E86" w14:textId="77777777" w:rsidTr="00BD621C">
        <w:trPr>
          <w:cantSplit/>
          <w:trHeight w:val="454"/>
          <w:jc w:val="center"/>
        </w:trPr>
        <w:tc>
          <w:tcPr>
            <w:tcW w:w="534" w:type="dxa"/>
            <w:vAlign w:val="center"/>
          </w:tcPr>
          <w:p w14:paraId="46E504DE"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1</w:t>
            </w:r>
          </w:p>
        </w:tc>
        <w:tc>
          <w:tcPr>
            <w:tcW w:w="5131" w:type="dxa"/>
            <w:vAlign w:val="center"/>
          </w:tcPr>
          <w:p w14:paraId="5AF89841"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 xml:space="preserve">Team members briefed on the facts regarding the virus from </w:t>
            </w:r>
            <w:hyperlink r:id="rId7" w:anchor="guidance-for-the-public" w:history="1"/>
            <w:r w:rsidRPr="002A43F5">
              <w:rPr>
                <w:rFonts w:ascii="Arial" w:eastAsia="Times New Roman" w:hAnsi="Arial" w:cs="Arial"/>
                <w:color w:val="000000" w:themeColor="text1"/>
                <w:lang w:eastAsia="en-GB"/>
              </w:rPr>
              <w:t>government websites (Appendix 1 of</w:t>
            </w:r>
            <w:r w:rsidRPr="00BD621C">
              <w:rPr>
                <w:rFonts w:ascii="Arial" w:eastAsia="Times New Roman" w:hAnsi="Arial" w:cs="Arial"/>
                <w:color w:val="000000" w:themeColor="text1"/>
                <w:u w:val="single"/>
                <w:lang w:eastAsia="en-GB"/>
              </w:rPr>
              <w:t xml:space="preserve"> this guidance)</w:t>
            </w:r>
          </w:p>
        </w:tc>
        <w:tc>
          <w:tcPr>
            <w:tcW w:w="680" w:type="dxa"/>
            <w:vAlign w:val="center"/>
          </w:tcPr>
          <w:p w14:paraId="0DF5ED21"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2E96B39A"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6674DFA7"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2CB4F92A"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2DAB480" w14:textId="77777777" w:rsidTr="00BD621C">
        <w:trPr>
          <w:cantSplit/>
          <w:trHeight w:val="454"/>
          <w:jc w:val="center"/>
        </w:trPr>
        <w:tc>
          <w:tcPr>
            <w:tcW w:w="534" w:type="dxa"/>
            <w:vAlign w:val="center"/>
          </w:tcPr>
          <w:p w14:paraId="414DB259"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2</w:t>
            </w:r>
          </w:p>
        </w:tc>
        <w:tc>
          <w:tcPr>
            <w:tcW w:w="5131" w:type="dxa"/>
            <w:vAlign w:val="center"/>
          </w:tcPr>
          <w:p w14:paraId="5CBFC7BD"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Team members instructed in safe working procedures, such as social distancing and sanitising, to be followed whilst dealing with customers and other team members.</w:t>
            </w:r>
          </w:p>
        </w:tc>
        <w:tc>
          <w:tcPr>
            <w:tcW w:w="680" w:type="dxa"/>
            <w:vAlign w:val="center"/>
          </w:tcPr>
          <w:p w14:paraId="445E7B78"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7B39451"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F4DCC94"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26AE2C00"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5F4A2A6F" w14:textId="77777777" w:rsidTr="00BD621C">
        <w:trPr>
          <w:cantSplit/>
          <w:trHeight w:val="454"/>
          <w:jc w:val="center"/>
        </w:trPr>
        <w:tc>
          <w:tcPr>
            <w:tcW w:w="534" w:type="dxa"/>
            <w:vAlign w:val="center"/>
          </w:tcPr>
          <w:p w14:paraId="1B4B4454"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3</w:t>
            </w:r>
          </w:p>
        </w:tc>
        <w:tc>
          <w:tcPr>
            <w:tcW w:w="5131" w:type="dxa"/>
            <w:vAlign w:val="center"/>
          </w:tcPr>
          <w:p w14:paraId="31891C57" w14:textId="77777777" w:rsidR="00BD621C" w:rsidRPr="00BD621C" w:rsidRDefault="00BD621C" w:rsidP="00BD621C">
            <w:pPr>
              <w:spacing w:before="60" w:after="60"/>
              <w:rPr>
                <w:rFonts w:ascii="Arial" w:eastAsia="Calibri" w:hAnsi="Arial" w:cs="Arial"/>
              </w:rPr>
            </w:pPr>
            <w:r w:rsidRPr="00BD621C">
              <w:rPr>
                <w:rFonts w:ascii="Arial" w:eastAsia="Calibri" w:hAnsi="Arial" w:cs="Arial"/>
              </w:rPr>
              <w:t>Communications between team members/ management established (preferably electronically) to support social distancing measures.</w:t>
            </w:r>
          </w:p>
        </w:tc>
        <w:tc>
          <w:tcPr>
            <w:tcW w:w="680" w:type="dxa"/>
            <w:vAlign w:val="center"/>
          </w:tcPr>
          <w:p w14:paraId="74110D92"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4D427D52"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ACE8032"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2F18A3A1"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49D005F" w14:textId="77777777" w:rsidTr="00BD621C">
        <w:trPr>
          <w:cantSplit/>
          <w:trHeight w:val="454"/>
          <w:jc w:val="center"/>
        </w:trPr>
        <w:tc>
          <w:tcPr>
            <w:tcW w:w="534" w:type="dxa"/>
            <w:vAlign w:val="center"/>
          </w:tcPr>
          <w:p w14:paraId="3B4AC116" w14:textId="77777777" w:rsidR="00BD621C" w:rsidRPr="00BD621C" w:rsidRDefault="00BD621C" w:rsidP="00BD621C">
            <w:pPr>
              <w:spacing w:before="60" w:after="60"/>
              <w:jc w:val="center"/>
              <w:rPr>
                <w:rFonts w:ascii="Arial" w:eastAsia="Times New Roman" w:hAnsi="Arial" w:cs="Arial"/>
                <w:lang w:eastAsia="en-GB"/>
              </w:rPr>
            </w:pPr>
            <w:r w:rsidRPr="00BD621C">
              <w:rPr>
                <w:rFonts w:ascii="Arial" w:eastAsia="Times New Roman" w:hAnsi="Arial" w:cs="Arial"/>
                <w:lang w:eastAsia="en-GB"/>
              </w:rPr>
              <w:t>4</w:t>
            </w:r>
          </w:p>
        </w:tc>
        <w:tc>
          <w:tcPr>
            <w:tcW w:w="5131" w:type="dxa"/>
            <w:vAlign w:val="center"/>
          </w:tcPr>
          <w:p w14:paraId="3DDE3DE3" w14:textId="77777777" w:rsidR="00BD621C" w:rsidRPr="00BD621C" w:rsidRDefault="00BD621C" w:rsidP="00BD621C">
            <w:pPr>
              <w:spacing w:before="60" w:after="60"/>
              <w:rPr>
                <w:rFonts w:ascii="Arial" w:eastAsia="Calibri" w:hAnsi="Arial" w:cs="Arial"/>
              </w:rPr>
            </w:pPr>
            <w:r w:rsidRPr="00BD621C">
              <w:rPr>
                <w:rFonts w:ascii="Arial" w:eastAsia="Calibri" w:hAnsi="Arial" w:cs="Arial"/>
                <w:color w:val="000000" w:themeColor="text1"/>
              </w:rPr>
              <w:t>Media produced to enable virtual viewings to take place.</w:t>
            </w:r>
          </w:p>
        </w:tc>
        <w:tc>
          <w:tcPr>
            <w:tcW w:w="680" w:type="dxa"/>
            <w:vAlign w:val="center"/>
          </w:tcPr>
          <w:p w14:paraId="11F8FF97"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1871FA5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679D4460"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7550B3E"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EA553F2" w14:textId="77777777" w:rsidTr="00BD621C">
        <w:trPr>
          <w:cantSplit/>
          <w:trHeight w:val="603"/>
          <w:jc w:val="center"/>
        </w:trPr>
        <w:tc>
          <w:tcPr>
            <w:tcW w:w="534" w:type="dxa"/>
            <w:vAlign w:val="center"/>
          </w:tcPr>
          <w:p w14:paraId="062414DB"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5</w:t>
            </w:r>
          </w:p>
        </w:tc>
        <w:tc>
          <w:tcPr>
            <w:tcW w:w="5131" w:type="dxa"/>
            <w:vAlign w:val="center"/>
          </w:tcPr>
          <w:p w14:paraId="3140CEF4" w14:textId="77777777" w:rsidR="00BD621C" w:rsidRPr="00BD621C" w:rsidRDefault="00BD621C" w:rsidP="00BD621C">
            <w:pPr>
              <w:spacing w:before="100" w:beforeAutospacing="1" w:after="100" w:afterAutospacing="1"/>
              <w:rPr>
                <w:rFonts w:ascii="Arial" w:hAnsi="Arial" w:cs="Arial"/>
              </w:rPr>
            </w:pPr>
            <w:r w:rsidRPr="00BD621C">
              <w:rPr>
                <w:rFonts w:ascii="Arial" w:hAnsi="Arial" w:cs="Arial"/>
              </w:rPr>
              <w:t>Viewings arranged by appointment only and spaced to allow one hour between visits for accommodation to be ventilated.</w:t>
            </w:r>
          </w:p>
        </w:tc>
        <w:tc>
          <w:tcPr>
            <w:tcW w:w="680" w:type="dxa"/>
            <w:vAlign w:val="center"/>
          </w:tcPr>
          <w:p w14:paraId="1E5045BA"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088FB74E"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C77F0CC"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705D8432"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5F61C5CD" w14:textId="77777777" w:rsidTr="00BD621C">
        <w:trPr>
          <w:cantSplit/>
          <w:trHeight w:val="1275"/>
          <w:jc w:val="center"/>
        </w:trPr>
        <w:tc>
          <w:tcPr>
            <w:tcW w:w="534" w:type="dxa"/>
            <w:vAlign w:val="center"/>
          </w:tcPr>
          <w:p w14:paraId="37924667"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6</w:t>
            </w:r>
          </w:p>
        </w:tc>
        <w:tc>
          <w:tcPr>
            <w:tcW w:w="5131" w:type="dxa"/>
            <w:vAlign w:val="center"/>
          </w:tcPr>
          <w:p w14:paraId="01A3AEF2" w14:textId="77777777" w:rsidR="00BD621C" w:rsidRPr="00BD621C" w:rsidRDefault="00BD621C" w:rsidP="00BD621C">
            <w:pPr>
              <w:spacing w:before="100" w:beforeAutospacing="1" w:after="100" w:afterAutospacing="1"/>
              <w:rPr>
                <w:rFonts w:ascii="Arial" w:hAnsi="Arial" w:cs="Arial"/>
              </w:rPr>
            </w:pPr>
            <w:r w:rsidRPr="00BD621C">
              <w:rPr>
                <w:rFonts w:ascii="Arial" w:hAnsi="Arial" w:cs="Arial"/>
              </w:rPr>
              <w:t xml:space="preserve">All internal and external doors fixed/wedged open as far as practical to avoid the need for hand contact during viewing and to maximise ventilation. </w:t>
            </w:r>
          </w:p>
        </w:tc>
        <w:tc>
          <w:tcPr>
            <w:tcW w:w="680" w:type="dxa"/>
            <w:vAlign w:val="center"/>
          </w:tcPr>
          <w:p w14:paraId="7F7B1F00"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31613FD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7ADAA4EB"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0F5C3B5"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05F4E963" w14:textId="77777777" w:rsidTr="00BD621C">
        <w:trPr>
          <w:cantSplit/>
          <w:trHeight w:val="1094"/>
          <w:jc w:val="center"/>
        </w:trPr>
        <w:tc>
          <w:tcPr>
            <w:tcW w:w="534" w:type="dxa"/>
            <w:vAlign w:val="center"/>
          </w:tcPr>
          <w:p w14:paraId="44EE3B83"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7</w:t>
            </w:r>
          </w:p>
        </w:tc>
        <w:tc>
          <w:tcPr>
            <w:tcW w:w="5131" w:type="dxa"/>
            <w:vAlign w:val="center"/>
          </w:tcPr>
          <w:p w14:paraId="026DFBF7" w14:textId="77777777" w:rsidR="00BD621C" w:rsidRPr="00BD621C" w:rsidRDefault="00BD621C" w:rsidP="00BD621C">
            <w:pPr>
              <w:spacing w:before="100" w:beforeAutospacing="1" w:after="100" w:afterAutospacing="1"/>
              <w:rPr>
                <w:rFonts w:ascii="Arial" w:hAnsi="Arial" w:cs="Arial"/>
                <w:color w:val="000000" w:themeColor="text1"/>
              </w:rPr>
            </w:pPr>
            <w:r w:rsidRPr="00BD621C">
              <w:rPr>
                <w:rFonts w:ascii="Arial" w:hAnsi="Arial" w:cs="Arial"/>
                <w:color w:val="0B0C0C"/>
                <w:shd w:val="clear" w:color="auto" w:fill="FFFFFF"/>
              </w:rPr>
              <w:t>Customers asked to confirm whether any member of their party is showing symptoms or has been asked to self-isolate before going ahead with any viewing</w:t>
            </w:r>
          </w:p>
        </w:tc>
        <w:tc>
          <w:tcPr>
            <w:tcW w:w="680" w:type="dxa"/>
            <w:vAlign w:val="center"/>
          </w:tcPr>
          <w:p w14:paraId="5067F15F"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3EA39DA9"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25E42633"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C9A4925"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297823D" w14:textId="77777777" w:rsidTr="00BD621C">
        <w:trPr>
          <w:cantSplit/>
          <w:trHeight w:val="1153"/>
          <w:jc w:val="center"/>
        </w:trPr>
        <w:tc>
          <w:tcPr>
            <w:tcW w:w="534" w:type="dxa"/>
            <w:vAlign w:val="center"/>
          </w:tcPr>
          <w:p w14:paraId="1FAA1F62"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8</w:t>
            </w:r>
          </w:p>
        </w:tc>
        <w:tc>
          <w:tcPr>
            <w:tcW w:w="5131" w:type="dxa"/>
            <w:vAlign w:val="center"/>
          </w:tcPr>
          <w:p w14:paraId="5C82B0B7" w14:textId="77777777" w:rsidR="00BD621C" w:rsidRPr="00BD621C" w:rsidRDefault="00BD621C" w:rsidP="00BD621C">
            <w:pPr>
              <w:spacing w:before="100" w:beforeAutospacing="1" w:after="100" w:afterAutospacing="1"/>
              <w:rPr>
                <w:rFonts w:ascii="Arial" w:hAnsi="Arial" w:cs="Arial"/>
                <w:color w:val="000000" w:themeColor="text1"/>
              </w:rPr>
            </w:pPr>
            <w:r w:rsidRPr="00BD621C">
              <w:rPr>
                <w:rFonts w:ascii="Arial" w:hAnsi="Arial" w:cs="Arial"/>
              </w:rPr>
              <w:t>Hand sanitiser provided at the entrance to the accommodation (or disposable gloves) and buyers and asked that they avoid touching any surfaces</w:t>
            </w:r>
          </w:p>
        </w:tc>
        <w:tc>
          <w:tcPr>
            <w:tcW w:w="680" w:type="dxa"/>
            <w:vAlign w:val="center"/>
          </w:tcPr>
          <w:p w14:paraId="1CC24C93"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6500730D"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5D4A96C8"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1187676D"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1C441A61" w14:textId="77777777" w:rsidTr="00BD621C">
        <w:trPr>
          <w:cantSplit/>
          <w:trHeight w:val="999"/>
          <w:jc w:val="center"/>
        </w:trPr>
        <w:tc>
          <w:tcPr>
            <w:tcW w:w="534" w:type="dxa"/>
            <w:vAlign w:val="center"/>
          </w:tcPr>
          <w:p w14:paraId="596C1621"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9</w:t>
            </w:r>
          </w:p>
        </w:tc>
        <w:tc>
          <w:tcPr>
            <w:tcW w:w="5131" w:type="dxa"/>
            <w:vAlign w:val="center"/>
          </w:tcPr>
          <w:p w14:paraId="2299E421" w14:textId="77777777" w:rsidR="00BD621C" w:rsidRPr="00BD621C" w:rsidRDefault="00BD621C" w:rsidP="00BD621C">
            <w:pPr>
              <w:spacing w:before="100" w:beforeAutospacing="1" w:after="100" w:afterAutospacing="1"/>
              <w:rPr>
                <w:rFonts w:ascii="Arial" w:hAnsi="Arial" w:cs="Arial"/>
                <w:color w:val="000000" w:themeColor="text1"/>
              </w:rPr>
            </w:pPr>
            <w:r w:rsidRPr="00BD621C">
              <w:rPr>
                <w:rFonts w:ascii="Arial" w:hAnsi="Arial" w:cs="Arial"/>
                <w:color w:val="0B0C0C"/>
                <w:shd w:val="clear" w:color="auto" w:fill="FFFFFF"/>
              </w:rPr>
              <w:t>The number of people on a viewing restricted to only those in the immediate household of the buyer.</w:t>
            </w:r>
            <w:r w:rsidRPr="00BD621C">
              <w:rPr>
                <w:rFonts w:ascii="Arial" w:hAnsi="Arial" w:cs="Arial"/>
              </w:rPr>
              <w:t xml:space="preserve"> </w:t>
            </w:r>
          </w:p>
        </w:tc>
        <w:tc>
          <w:tcPr>
            <w:tcW w:w="680" w:type="dxa"/>
            <w:vAlign w:val="center"/>
          </w:tcPr>
          <w:p w14:paraId="04D18E4C"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764CB7F2"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7839C3E9"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5B1DAB5E"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3A015DB7" w14:textId="77777777" w:rsidTr="00BD621C">
        <w:trPr>
          <w:cantSplit/>
          <w:trHeight w:val="862"/>
          <w:jc w:val="center"/>
        </w:trPr>
        <w:tc>
          <w:tcPr>
            <w:tcW w:w="534" w:type="dxa"/>
            <w:vAlign w:val="center"/>
          </w:tcPr>
          <w:p w14:paraId="7BB4BDEC"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10</w:t>
            </w:r>
          </w:p>
        </w:tc>
        <w:tc>
          <w:tcPr>
            <w:tcW w:w="5131" w:type="dxa"/>
            <w:vAlign w:val="center"/>
          </w:tcPr>
          <w:p w14:paraId="5FE6F9E6"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lang w:eastAsia="en-GB"/>
              </w:rPr>
              <w:t>Sales procedures/process reviewed to ensure social distancing can be maintained between staff and customers</w:t>
            </w:r>
          </w:p>
          <w:p w14:paraId="3B0DCD70" w14:textId="77777777" w:rsidR="00BD621C" w:rsidRPr="00BD621C" w:rsidRDefault="00BD621C" w:rsidP="00BD621C">
            <w:pPr>
              <w:rPr>
                <w:rFonts w:ascii="Arial" w:hAnsi="Arial" w:cs="Arial"/>
                <w:color w:val="000000" w:themeColor="text1"/>
              </w:rPr>
            </w:pPr>
          </w:p>
        </w:tc>
        <w:tc>
          <w:tcPr>
            <w:tcW w:w="680" w:type="dxa"/>
            <w:vAlign w:val="center"/>
          </w:tcPr>
          <w:p w14:paraId="1B8F1636"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B53C4E5"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37B576A2"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4794FED7"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5C134275" w14:textId="77777777" w:rsidTr="00BD621C">
        <w:trPr>
          <w:cantSplit/>
          <w:trHeight w:val="1334"/>
          <w:jc w:val="center"/>
        </w:trPr>
        <w:tc>
          <w:tcPr>
            <w:tcW w:w="534" w:type="dxa"/>
            <w:vAlign w:val="center"/>
          </w:tcPr>
          <w:p w14:paraId="617506A0"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11</w:t>
            </w:r>
          </w:p>
        </w:tc>
        <w:tc>
          <w:tcPr>
            <w:tcW w:w="5131" w:type="dxa"/>
            <w:vAlign w:val="center"/>
          </w:tcPr>
          <w:p w14:paraId="618C1D76" w14:textId="77777777" w:rsidR="00BD621C" w:rsidRPr="00BD621C" w:rsidRDefault="00BD621C" w:rsidP="00BD621C">
            <w:pPr>
              <w:rPr>
                <w:rFonts w:ascii="Arial" w:hAnsi="Arial" w:cs="Arial"/>
              </w:rPr>
            </w:pPr>
            <w:r w:rsidRPr="00BD621C">
              <w:rPr>
                <w:rFonts w:ascii="Arial" w:hAnsi="Arial" w:cs="Arial"/>
              </w:rPr>
              <w:t>Sales team maintain minimum 2m distance from customers by:</w:t>
            </w:r>
          </w:p>
          <w:p w14:paraId="575322F0" w14:textId="77777777" w:rsidR="00BD621C" w:rsidRPr="00BD621C" w:rsidRDefault="00BD621C" w:rsidP="00BD621C">
            <w:pPr>
              <w:numPr>
                <w:ilvl w:val="0"/>
                <w:numId w:val="6"/>
              </w:numPr>
              <w:ind w:left="357" w:hanging="357"/>
              <w:contextualSpacing/>
              <w:rPr>
                <w:rFonts w:ascii="Arial" w:hAnsi="Arial" w:cs="Arial"/>
              </w:rPr>
            </w:pPr>
            <w:r w:rsidRPr="00BD621C">
              <w:rPr>
                <w:rFonts w:ascii="Arial" w:hAnsi="Arial" w:cs="Arial"/>
              </w:rPr>
              <w:t xml:space="preserve">Meeting outdoors if possible or re-organising layout of sales office in line with guidance </w:t>
            </w:r>
            <w:hyperlink r:id="rId8" w:history="1">
              <w:r w:rsidRPr="00BD621C">
                <w:rPr>
                  <w:rFonts w:ascii="Arial" w:hAnsi="Arial" w:cs="Arial"/>
                  <w:color w:val="0000FF"/>
                  <w:u w:val="single"/>
                  <w:bdr w:val="none" w:sz="0" w:space="0" w:color="auto" w:frame="1"/>
                  <w:shd w:val="clear" w:color="auto" w:fill="FFFFFF"/>
                </w:rPr>
                <w:t>here</w:t>
              </w:r>
            </w:hyperlink>
          </w:p>
          <w:p w14:paraId="2B7040AF" w14:textId="77777777" w:rsidR="00BD621C" w:rsidRPr="00BD621C" w:rsidRDefault="00BD621C" w:rsidP="00BD621C">
            <w:pPr>
              <w:numPr>
                <w:ilvl w:val="0"/>
                <w:numId w:val="4"/>
              </w:numPr>
              <w:ind w:left="363"/>
              <w:rPr>
                <w:rFonts w:ascii="Arial" w:hAnsi="Arial" w:cs="Arial"/>
              </w:rPr>
            </w:pPr>
            <w:r w:rsidRPr="00BD621C">
              <w:rPr>
                <w:rFonts w:ascii="Arial" w:hAnsi="Arial" w:cs="Arial"/>
              </w:rPr>
              <w:t>Meeting potential customers at the accommodation i.e. not travelling in same vehicle.</w:t>
            </w:r>
          </w:p>
          <w:p w14:paraId="0C6E37D8" w14:textId="77777777" w:rsidR="00BD621C" w:rsidRPr="00BD621C" w:rsidRDefault="00BD621C" w:rsidP="00BD621C">
            <w:pPr>
              <w:numPr>
                <w:ilvl w:val="0"/>
                <w:numId w:val="4"/>
              </w:numPr>
              <w:ind w:left="363"/>
              <w:rPr>
                <w:rFonts w:ascii="Arial" w:hAnsi="Arial" w:cs="Arial"/>
              </w:rPr>
            </w:pPr>
            <w:r w:rsidRPr="00BD621C">
              <w:rPr>
                <w:rFonts w:ascii="Arial" w:hAnsi="Arial" w:cs="Arial"/>
              </w:rPr>
              <w:t>Not entering the accommodation with the potential customers</w:t>
            </w:r>
          </w:p>
        </w:tc>
        <w:tc>
          <w:tcPr>
            <w:tcW w:w="680" w:type="dxa"/>
            <w:vAlign w:val="center"/>
          </w:tcPr>
          <w:p w14:paraId="7B610AC5"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54E71556"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402A6221"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5035651"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70F8286F" w14:textId="77777777" w:rsidTr="00BD621C">
        <w:trPr>
          <w:cantSplit/>
          <w:trHeight w:val="405"/>
          <w:jc w:val="center"/>
        </w:trPr>
        <w:tc>
          <w:tcPr>
            <w:tcW w:w="534" w:type="dxa"/>
            <w:vAlign w:val="center"/>
          </w:tcPr>
          <w:p w14:paraId="69E964F5"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t>12</w:t>
            </w:r>
          </w:p>
        </w:tc>
        <w:tc>
          <w:tcPr>
            <w:tcW w:w="5131" w:type="dxa"/>
          </w:tcPr>
          <w:p w14:paraId="39D2FEC5" w14:textId="77777777" w:rsidR="00BD621C" w:rsidRPr="00BD621C" w:rsidRDefault="00BD621C" w:rsidP="00BD621C">
            <w:pPr>
              <w:spacing w:before="100" w:beforeAutospacing="1" w:after="100" w:afterAutospacing="1"/>
              <w:rPr>
                <w:rFonts w:ascii="Arial" w:hAnsi="Arial" w:cs="Arial"/>
              </w:rPr>
            </w:pPr>
            <w:r w:rsidRPr="00BD621C">
              <w:rPr>
                <w:rFonts w:ascii="Arial" w:hAnsi="Arial" w:cs="Arial"/>
              </w:rPr>
              <w:t>Any frequent hand contact points cleaned between viewings</w:t>
            </w:r>
          </w:p>
        </w:tc>
        <w:tc>
          <w:tcPr>
            <w:tcW w:w="680" w:type="dxa"/>
          </w:tcPr>
          <w:p w14:paraId="6E849764"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6FB0D0A2"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6D40DA0C"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6BFA00A8"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747206AD" w14:textId="77777777" w:rsidTr="00BD621C">
        <w:trPr>
          <w:cantSplit/>
          <w:trHeight w:val="469"/>
          <w:jc w:val="center"/>
        </w:trPr>
        <w:tc>
          <w:tcPr>
            <w:tcW w:w="534" w:type="dxa"/>
            <w:vAlign w:val="center"/>
          </w:tcPr>
          <w:p w14:paraId="7B3430D1" w14:textId="77777777" w:rsidR="00BD621C" w:rsidRPr="00BD621C" w:rsidRDefault="00BD621C" w:rsidP="00BD621C">
            <w:pPr>
              <w:spacing w:before="60" w:after="60"/>
              <w:jc w:val="center"/>
              <w:rPr>
                <w:rFonts w:ascii="Arial" w:eastAsia="Times New Roman" w:hAnsi="Arial" w:cs="Arial"/>
                <w:color w:val="000000" w:themeColor="text1"/>
                <w:lang w:eastAsia="en-GB"/>
              </w:rPr>
            </w:pPr>
            <w:r w:rsidRPr="00BD621C">
              <w:rPr>
                <w:rFonts w:ascii="Arial" w:eastAsia="Times New Roman" w:hAnsi="Arial" w:cs="Arial"/>
                <w:color w:val="000000" w:themeColor="text1"/>
                <w:lang w:eastAsia="en-GB"/>
              </w:rPr>
              <w:lastRenderedPageBreak/>
              <w:t>13</w:t>
            </w:r>
          </w:p>
        </w:tc>
        <w:tc>
          <w:tcPr>
            <w:tcW w:w="5131" w:type="dxa"/>
          </w:tcPr>
          <w:p w14:paraId="1C41C3EE" w14:textId="77777777" w:rsidR="00BD621C" w:rsidRPr="00BD621C" w:rsidRDefault="00BD621C" w:rsidP="00BD621C">
            <w:pPr>
              <w:spacing w:before="100" w:beforeAutospacing="1" w:after="100" w:afterAutospacing="1"/>
              <w:rPr>
                <w:rFonts w:ascii="Arial" w:hAnsi="Arial" w:cs="Arial"/>
                <w:color w:val="000000" w:themeColor="text1"/>
              </w:rPr>
            </w:pPr>
            <w:bookmarkStart w:id="1" w:name="_Hlk42164458"/>
            <w:bookmarkStart w:id="2" w:name="_Hlk41552157"/>
            <w:bookmarkStart w:id="3" w:name="_Hlk40960268"/>
            <w:bookmarkStart w:id="4" w:name="_Hlk41923566"/>
            <w:bookmarkStart w:id="5" w:name="_Hlk36712806"/>
            <w:bookmarkStart w:id="6" w:name="_Hlk38955355"/>
            <w:r w:rsidRPr="00BD621C">
              <w:rPr>
                <w:rFonts w:ascii="Arial" w:hAnsi="Arial" w:cs="Arial"/>
              </w:rPr>
              <w:t xml:space="preserve">Deep clean of sales unit takes place after every 10 viewings or weekly </w:t>
            </w:r>
            <w:bookmarkEnd w:id="1"/>
            <w:bookmarkEnd w:id="2"/>
            <w:bookmarkEnd w:id="3"/>
            <w:bookmarkEnd w:id="4"/>
            <w:bookmarkEnd w:id="5"/>
            <w:bookmarkEnd w:id="6"/>
            <w:r w:rsidRPr="00BD621C">
              <w:rPr>
                <w:rFonts w:ascii="Arial" w:hAnsi="Arial" w:cs="Arial"/>
              </w:rPr>
              <w:t xml:space="preserve">whichever is the soonest </w:t>
            </w:r>
          </w:p>
        </w:tc>
        <w:tc>
          <w:tcPr>
            <w:tcW w:w="680" w:type="dxa"/>
          </w:tcPr>
          <w:p w14:paraId="22063AA2" w14:textId="77777777" w:rsidR="00BD621C" w:rsidRPr="00BD621C" w:rsidRDefault="00BD621C" w:rsidP="00BD621C">
            <w:pPr>
              <w:spacing w:before="60" w:after="60"/>
              <w:jc w:val="center"/>
              <w:rPr>
                <w:rFonts w:ascii="Arial" w:eastAsia="Times New Roman" w:hAnsi="Arial" w:cs="Arial"/>
                <w:lang w:eastAsia="en-GB"/>
              </w:rPr>
            </w:pPr>
          </w:p>
        </w:tc>
        <w:tc>
          <w:tcPr>
            <w:tcW w:w="567" w:type="dxa"/>
            <w:vAlign w:val="center"/>
          </w:tcPr>
          <w:p w14:paraId="64042307" w14:textId="77777777" w:rsidR="00BD621C" w:rsidRPr="00BD621C" w:rsidRDefault="00BD621C" w:rsidP="00BD621C">
            <w:pPr>
              <w:spacing w:before="60" w:after="60"/>
              <w:jc w:val="center"/>
              <w:rPr>
                <w:rFonts w:ascii="Arial" w:eastAsia="Times New Roman" w:hAnsi="Arial" w:cs="Arial"/>
                <w:lang w:eastAsia="en-GB"/>
              </w:rPr>
            </w:pPr>
          </w:p>
        </w:tc>
        <w:tc>
          <w:tcPr>
            <w:tcW w:w="596" w:type="dxa"/>
            <w:vAlign w:val="center"/>
          </w:tcPr>
          <w:p w14:paraId="0DC0BD01" w14:textId="77777777" w:rsidR="00BD621C" w:rsidRPr="00BD621C" w:rsidRDefault="00BD621C" w:rsidP="00BD621C">
            <w:pPr>
              <w:spacing w:before="60" w:after="60"/>
              <w:jc w:val="center"/>
              <w:rPr>
                <w:rFonts w:ascii="Arial" w:eastAsia="Times New Roman" w:hAnsi="Arial" w:cs="Arial"/>
                <w:lang w:eastAsia="en-GB"/>
              </w:rPr>
            </w:pPr>
          </w:p>
        </w:tc>
        <w:tc>
          <w:tcPr>
            <w:tcW w:w="1734" w:type="dxa"/>
            <w:vAlign w:val="center"/>
          </w:tcPr>
          <w:p w14:paraId="361F93B3" w14:textId="77777777" w:rsidR="00BD621C" w:rsidRPr="00BD621C" w:rsidRDefault="00BD621C" w:rsidP="00BD621C">
            <w:pPr>
              <w:spacing w:before="60" w:after="60"/>
              <w:jc w:val="center"/>
              <w:rPr>
                <w:rFonts w:ascii="Arial" w:eastAsia="Times New Roman" w:hAnsi="Arial" w:cs="Arial"/>
                <w:lang w:eastAsia="en-GB"/>
              </w:rPr>
            </w:pPr>
          </w:p>
        </w:tc>
      </w:tr>
    </w:tbl>
    <w:p w14:paraId="55771415" w14:textId="77777777" w:rsidR="00BD621C" w:rsidRPr="00BD621C" w:rsidRDefault="00BD621C" w:rsidP="00BD621C">
      <w:pPr>
        <w:spacing w:line="240" w:lineRule="auto"/>
        <w:rPr>
          <w:rFonts w:eastAsia="Times New Roman"/>
          <w:lang w:eastAsia="en-GB"/>
        </w:rPr>
      </w:pPr>
    </w:p>
    <w:tbl>
      <w:tblPr>
        <w:tblStyle w:val="TableGrid"/>
        <w:tblW w:w="9242" w:type="dxa"/>
        <w:jc w:val="center"/>
        <w:tblLayout w:type="fixed"/>
        <w:tblLook w:val="04A0" w:firstRow="1" w:lastRow="0" w:firstColumn="1" w:lastColumn="0" w:noHBand="0" w:noVBand="1"/>
      </w:tblPr>
      <w:tblGrid>
        <w:gridCol w:w="534"/>
        <w:gridCol w:w="1588"/>
        <w:gridCol w:w="1559"/>
        <w:gridCol w:w="2977"/>
        <w:gridCol w:w="992"/>
        <w:gridCol w:w="1592"/>
      </w:tblGrid>
      <w:tr w:rsidR="00BD621C" w:rsidRPr="00BD621C" w14:paraId="10BE0267" w14:textId="77777777" w:rsidTr="00BD621C">
        <w:trPr>
          <w:cantSplit/>
          <w:trHeight w:val="454"/>
          <w:tblHeader/>
          <w:jc w:val="center"/>
        </w:trPr>
        <w:tc>
          <w:tcPr>
            <w:tcW w:w="9242" w:type="dxa"/>
            <w:gridSpan w:val="6"/>
            <w:shd w:val="clear" w:color="auto" w:fill="D5DCE4" w:themeFill="text2" w:themeFillTint="33"/>
            <w:vAlign w:val="center"/>
          </w:tcPr>
          <w:p w14:paraId="544A3F92" w14:textId="77777777" w:rsidR="00BD621C" w:rsidRPr="00BD621C" w:rsidRDefault="00BD621C" w:rsidP="00BD621C">
            <w:pPr>
              <w:rPr>
                <w:rFonts w:ascii="Arial" w:eastAsia="Times New Roman" w:hAnsi="Arial" w:cs="Arial"/>
                <w:b/>
                <w:lang w:eastAsia="en-GB"/>
              </w:rPr>
            </w:pPr>
            <w:r w:rsidRPr="00BD621C">
              <w:rPr>
                <w:rFonts w:ascii="Arial" w:eastAsia="Times New Roman" w:hAnsi="Arial" w:cs="Arial"/>
                <w:lang w:eastAsia="en-GB"/>
              </w:rPr>
              <w:br w:type="page"/>
            </w:r>
            <w:r w:rsidRPr="00BD621C">
              <w:rPr>
                <w:rFonts w:ascii="Arial" w:eastAsia="Times New Roman" w:hAnsi="Arial" w:cs="Arial"/>
                <w:b/>
                <w:lang w:eastAsia="en-GB"/>
              </w:rPr>
              <w:t xml:space="preserve">SITE SPECIFIC ASSESSMENT </w:t>
            </w:r>
          </w:p>
          <w:p w14:paraId="3F75AAFE" w14:textId="77777777" w:rsidR="00BD621C" w:rsidRPr="00BD621C" w:rsidRDefault="00BD621C" w:rsidP="00BD621C">
            <w:pPr>
              <w:rPr>
                <w:rFonts w:ascii="Arial" w:eastAsia="Times New Roman" w:hAnsi="Arial" w:cs="Arial"/>
                <w:b/>
                <w:i/>
                <w:iCs/>
                <w:lang w:eastAsia="en-GB"/>
              </w:rPr>
            </w:pPr>
            <w:r w:rsidRPr="00BD621C">
              <w:rPr>
                <w:rFonts w:ascii="Arial" w:eastAsia="Times New Roman" w:hAnsi="Arial" w:cs="Arial"/>
                <w:b/>
                <w:i/>
                <w:iCs/>
                <w:lang w:eastAsia="en-GB"/>
              </w:rPr>
              <w:t xml:space="preserve">Consider your park and its </w:t>
            </w:r>
            <w:proofErr w:type="gramStart"/>
            <w:r w:rsidRPr="00BD621C">
              <w:rPr>
                <w:rFonts w:ascii="Arial" w:eastAsia="Times New Roman" w:hAnsi="Arial" w:cs="Arial"/>
                <w:b/>
                <w:i/>
                <w:iCs/>
                <w:lang w:eastAsia="en-GB"/>
              </w:rPr>
              <w:t>particular circumstances</w:t>
            </w:r>
            <w:proofErr w:type="gramEnd"/>
            <w:r w:rsidRPr="00BD621C">
              <w:rPr>
                <w:rFonts w:ascii="Arial" w:eastAsia="Times New Roman" w:hAnsi="Arial" w:cs="Arial"/>
                <w:b/>
                <w:i/>
                <w:iCs/>
                <w:lang w:eastAsia="en-GB"/>
              </w:rPr>
              <w:t xml:space="preserve">. </w:t>
            </w:r>
          </w:p>
          <w:p w14:paraId="202D9BC8" w14:textId="77777777" w:rsidR="00BD621C" w:rsidRPr="00BD621C" w:rsidRDefault="00BD621C" w:rsidP="00BD621C">
            <w:pPr>
              <w:rPr>
                <w:rFonts w:ascii="Arial" w:eastAsia="Times New Roman" w:hAnsi="Arial" w:cs="Arial"/>
                <w:lang w:eastAsia="en-GB"/>
              </w:rPr>
            </w:pPr>
            <w:r w:rsidRPr="00BD621C">
              <w:rPr>
                <w:rFonts w:ascii="Arial" w:eastAsia="Times New Roman" w:hAnsi="Arial" w:cs="Arial"/>
                <w:i/>
                <w:lang w:eastAsia="en-GB"/>
              </w:rPr>
              <w:t>Complete this table for any hazard, risk or control not included above and for any additional control measures in place or required.</w:t>
            </w:r>
          </w:p>
        </w:tc>
      </w:tr>
      <w:tr w:rsidR="00BD621C" w:rsidRPr="00BD621C" w14:paraId="696F7732" w14:textId="77777777" w:rsidTr="00BD621C">
        <w:trPr>
          <w:cantSplit/>
          <w:trHeight w:val="454"/>
          <w:tblHeader/>
          <w:jc w:val="center"/>
        </w:trPr>
        <w:tc>
          <w:tcPr>
            <w:tcW w:w="534" w:type="dxa"/>
            <w:shd w:val="clear" w:color="auto" w:fill="ACB9CA" w:themeFill="text2" w:themeFillTint="66"/>
            <w:vAlign w:val="center"/>
          </w:tcPr>
          <w:p w14:paraId="646EEC7A" w14:textId="77777777" w:rsidR="00BD621C" w:rsidRPr="00BD621C" w:rsidRDefault="00BD621C" w:rsidP="00BD621C">
            <w:pPr>
              <w:ind w:left="-120" w:right="-132"/>
              <w:jc w:val="center"/>
              <w:rPr>
                <w:rFonts w:ascii="Arial" w:eastAsia="Times New Roman" w:hAnsi="Arial" w:cs="Arial"/>
                <w:lang w:eastAsia="en-GB"/>
              </w:rPr>
            </w:pPr>
            <w:r w:rsidRPr="00BD621C">
              <w:rPr>
                <w:rFonts w:ascii="Arial" w:eastAsia="Times New Roman" w:hAnsi="Arial" w:cs="Arial"/>
                <w:lang w:eastAsia="en-GB"/>
              </w:rPr>
              <w:t>No.</w:t>
            </w:r>
            <w:r w:rsidRPr="00BD621C">
              <w:rPr>
                <w:rFonts w:ascii="Arial" w:eastAsia="Times New Roman" w:hAnsi="Arial" w:cs="Arial"/>
                <w:vertAlign w:val="superscript"/>
                <w:lang w:eastAsia="en-GB"/>
              </w:rPr>
              <w:footnoteReference w:id="1"/>
            </w:r>
          </w:p>
        </w:tc>
        <w:tc>
          <w:tcPr>
            <w:tcW w:w="1588" w:type="dxa"/>
            <w:shd w:val="clear" w:color="auto" w:fill="ACB9CA" w:themeFill="text2" w:themeFillTint="66"/>
            <w:vAlign w:val="center"/>
          </w:tcPr>
          <w:p w14:paraId="0E72F3F8"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Hazard</w:t>
            </w:r>
          </w:p>
        </w:tc>
        <w:tc>
          <w:tcPr>
            <w:tcW w:w="1559" w:type="dxa"/>
            <w:shd w:val="clear" w:color="auto" w:fill="ACB9CA" w:themeFill="text2" w:themeFillTint="66"/>
            <w:vAlign w:val="center"/>
          </w:tcPr>
          <w:p w14:paraId="6B0616EE"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Risk</w:t>
            </w:r>
          </w:p>
        </w:tc>
        <w:tc>
          <w:tcPr>
            <w:tcW w:w="2977" w:type="dxa"/>
            <w:shd w:val="clear" w:color="auto" w:fill="ACB9CA" w:themeFill="text2" w:themeFillTint="66"/>
            <w:vAlign w:val="center"/>
          </w:tcPr>
          <w:p w14:paraId="63AA9E3F"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Control Measure</w:t>
            </w:r>
          </w:p>
        </w:tc>
        <w:tc>
          <w:tcPr>
            <w:tcW w:w="992" w:type="dxa"/>
            <w:shd w:val="clear" w:color="auto" w:fill="ACB9CA" w:themeFill="text2" w:themeFillTint="66"/>
            <w:vAlign w:val="center"/>
          </w:tcPr>
          <w:p w14:paraId="2385C568" w14:textId="77777777" w:rsidR="00BD621C" w:rsidRPr="00BD621C" w:rsidRDefault="00BD621C" w:rsidP="00BD621C">
            <w:pPr>
              <w:ind w:left="-72" w:right="-78"/>
              <w:jc w:val="center"/>
              <w:rPr>
                <w:rFonts w:ascii="Arial" w:eastAsia="Times New Roman" w:hAnsi="Arial" w:cs="Arial"/>
                <w:lang w:eastAsia="en-GB"/>
              </w:rPr>
            </w:pPr>
            <w:r w:rsidRPr="00BD621C">
              <w:rPr>
                <w:rFonts w:ascii="Arial" w:eastAsia="Times New Roman" w:hAnsi="Arial" w:cs="Arial"/>
                <w:lang w:eastAsia="en-GB"/>
              </w:rPr>
              <w:t>In place?</w:t>
            </w:r>
          </w:p>
          <w:p w14:paraId="5DF2FD8C" w14:textId="77777777" w:rsidR="00BD621C" w:rsidRPr="00BD621C" w:rsidRDefault="00BD621C" w:rsidP="00BD621C">
            <w:pPr>
              <w:jc w:val="center"/>
              <w:rPr>
                <w:rFonts w:ascii="Arial" w:eastAsia="Times New Roman" w:hAnsi="Arial" w:cs="Arial"/>
                <w:lang w:eastAsia="en-GB"/>
              </w:rPr>
            </w:pPr>
            <w:r w:rsidRPr="00BD621C">
              <w:rPr>
                <w:rFonts w:ascii="Arial" w:eastAsia="Times New Roman" w:hAnsi="Arial" w:cs="Arial"/>
                <w:lang w:eastAsia="en-GB"/>
              </w:rPr>
              <w:t xml:space="preserve">Yes / No </w:t>
            </w:r>
          </w:p>
        </w:tc>
        <w:tc>
          <w:tcPr>
            <w:tcW w:w="1592" w:type="dxa"/>
            <w:shd w:val="clear" w:color="auto" w:fill="ACB9CA" w:themeFill="text2" w:themeFillTint="66"/>
            <w:vAlign w:val="center"/>
          </w:tcPr>
          <w:p w14:paraId="4DF5CABC" w14:textId="77777777" w:rsidR="00BD621C" w:rsidRPr="00BD621C" w:rsidRDefault="00BD621C" w:rsidP="00BD621C">
            <w:pPr>
              <w:ind w:left="-72" w:right="-78"/>
              <w:jc w:val="center"/>
              <w:rPr>
                <w:rFonts w:ascii="Arial" w:eastAsia="Times New Roman" w:hAnsi="Arial" w:cs="Arial"/>
                <w:lang w:eastAsia="en-GB"/>
              </w:rPr>
            </w:pPr>
            <w:r w:rsidRPr="00BD621C">
              <w:rPr>
                <w:rFonts w:ascii="Arial" w:eastAsia="Times New Roman" w:hAnsi="Arial" w:cs="Arial"/>
                <w:lang w:eastAsia="en-GB"/>
              </w:rPr>
              <w:t>Responsible</w:t>
            </w:r>
          </w:p>
        </w:tc>
      </w:tr>
      <w:tr w:rsidR="00BD621C" w:rsidRPr="00BD621C" w14:paraId="66D3CD57" w14:textId="77777777" w:rsidTr="00BD621C">
        <w:trPr>
          <w:cantSplit/>
          <w:trHeight w:val="454"/>
          <w:tblHeader/>
          <w:jc w:val="center"/>
        </w:trPr>
        <w:tc>
          <w:tcPr>
            <w:tcW w:w="534" w:type="dxa"/>
            <w:vAlign w:val="center"/>
          </w:tcPr>
          <w:p w14:paraId="743C9E64" w14:textId="77777777" w:rsidR="00BD621C" w:rsidRPr="00BD621C" w:rsidRDefault="00BD621C" w:rsidP="00BD621C">
            <w:pPr>
              <w:spacing w:before="60" w:after="60"/>
              <w:ind w:right="-132"/>
              <w:rPr>
                <w:rFonts w:ascii="Arial" w:eastAsia="Times New Roman" w:hAnsi="Arial" w:cs="Arial"/>
                <w:lang w:eastAsia="en-GB"/>
              </w:rPr>
            </w:pPr>
            <w:r w:rsidRPr="00BD621C">
              <w:rPr>
                <w:rFonts w:ascii="Arial" w:eastAsia="Times New Roman" w:hAnsi="Arial" w:cs="Arial"/>
                <w:lang w:eastAsia="en-GB"/>
              </w:rPr>
              <w:t>14</w:t>
            </w:r>
          </w:p>
        </w:tc>
        <w:tc>
          <w:tcPr>
            <w:tcW w:w="1588" w:type="dxa"/>
            <w:vAlign w:val="center"/>
          </w:tcPr>
          <w:p w14:paraId="54954B60" w14:textId="77777777" w:rsidR="00BD621C" w:rsidRPr="00BD621C" w:rsidRDefault="00BD621C" w:rsidP="00BD621C">
            <w:pPr>
              <w:spacing w:before="60" w:after="60"/>
              <w:rPr>
                <w:rFonts w:ascii="Arial" w:eastAsia="Times New Roman" w:hAnsi="Arial" w:cs="Arial"/>
                <w:lang w:eastAsia="en-GB"/>
              </w:rPr>
            </w:pPr>
          </w:p>
        </w:tc>
        <w:tc>
          <w:tcPr>
            <w:tcW w:w="1559" w:type="dxa"/>
            <w:vAlign w:val="center"/>
          </w:tcPr>
          <w:p w14:paraId="7E799530" w14:textId="77777777" w:rsidR="00BD621C" w:rsidRPr="00BD621C" w:rsidRDefault="00BD621C" w:rsidP="00BD621C">
            <w:pPr>
              <w:spacing w:before="60" w:after="60"/>
              <w:rPr>
                <w:rFonts w:ascii="Arial" w:eastAsia="Times New Roman" w:hAnsi="Arial" w:cs="Arial"/>
                <w:lang w:eastAsia="en-GB"/>
              </w:rPr>
            </w:pPr>
          </w:p>
        </w:tc>
        <w:tc>
          <w:tcPr>
            <w:tcW w:w="2977" w:type="dxa"/>
            <w:vAlign w:val="center"/>
          </w:tcPr>
          <w:p w14:paraId="195D412F" w14:textId="77777777" w:rsidR="00BD621C" w:rsidRPr="00BD621C" w:rsidRDefault="00BD621C" w:rsidP="00BD621C">
            <w:pPr>
              <w:spacing w:before="60" w:after="60"/>
              <w:rPr>
                <w:rFonts w:ascii="Arial" w:eastAsia="Times New Roman" w:hAnsi="Arial" w:cs="Arial"/>
                <w:lang w:eastAsia="en-GB"/>
              </w:rPr>
            </w:pPr>
          </w:p>
        </w:tc>
        <w:tc>
          <w:tcPr>
            <w:tcW w:w="992" w:type="dxa"/>
            <w:vAlign w:val="center"/>
          </w:tcPr>
          <w:p w14:paraId="299A6D89" w14:textId="77777777" w:rsidR="00BD621C" w:rsidRPr="00BD621C" w:rsidRDefault="00BD621C" w:rsidP="00BD621C">
            <w:pPr>
              <w:spacing w:before="60" w:after="60"/>
              <w:ind w:left="-111" w:right="-114"/>
              <w:jc w:val="center"/>
              <w:rPr>
                <w:rFonts w:ascii="Arial" w:eastAsia="Times New Roman" w:hAnsi="Arial" w:cs="Arial"/>
                <w:lang w:eastAsia="en-GB"/>
              </w:rPr>
            </w:pPr>
          </w:p>
        </w:tc>
        <w:tc>
          <w:tcPr>
            <w:tcW w:w="1592" w:type="dxa"/>
            <w:vAlign w:val="center"/>
          </w:tcPr>
          <w:p w14:paraId="2468E2DC" w14:textId="77777777" w:rsidR="00BD621C" w:rsidRPr="00BD621C" w:rsidRDefault="00BD621C" w:rsidP="00BD621C">
            <w:pPr>
              <w:spacing w:before="60" w:after="60"/>
              <w:jc w:val="center"/>
              <w:rPr>
                <w:rFonts w:ascii="Arial" w:eastAsia="Times New Roman" w:hAnsi="Arial" w:cs="Arial"/>
                <w:lang w:eastAsia="en-GB"/>
              </w:rPr>
            </w:pPr>
          </w:p>
        </w:tc>
      </w:tr>
      <w:tr w:rsidR="00BD621C" w:rsidRPr="00BD621C" w14:paraId="40B7729F" w14:textId="77777777" w:rsidTr="00BD621C">
        <w:trPr>
          <w:cantSplit/>
          <w:trHeight w:val="454"/>
          <w:tblHeader/>
          <w:jc w:val="center"/>
        </w:trPr>
        <w:tc>
          <w:tcPr>
            <w:tcW w:w="534" w:type="dxa"/>
            <w:vAlign w:val="center"/>
          </w:tcPr>
          <w:p w14:paraId="66795E04" w14:textId="77777777" w:rsidR="00BD621C" w:rsidRPr="00BD621C" w:rsidRDefault="00BD621C" w:rsidP="00BD621C">
            <w:pPr>
              <w:spacing w:before="60" w:after="60"/>
              <w:ind w:right="-132"/>
              <w:rPr>
                <w:rFonts w:ascii="Arial" w:eastAsia="Times New Roman" w:hAnsi="Arial" w:cs="Arial"/>
                <w:lang w:eastAsia="en-GB"/>
              </w:rPr>
            </w:pPr>
          </w:p>
        </w:tc>
        <w:tc>
          <w:tcPr>
            <w:tcW w:w="1588" w:type="dxa"/>
            <w:vAlign w:val="center"/>
          </w:tcPr>
          <w:p w14:paraId="5918B05E" w14:textId="77777777" w:rsidR="00BD621C" w:rsidRPr="00BD621C" w:rsidRDefault="00BD621C" w:rsidP="00BD621C">
            <w:pPr>
              <w:spacing w:before="60" w:after="60"/>
              <w:rPr>
                <w:rFonts w:ascii="Arial" w:eastAsia="Times New Roman" w:hAnsi="Arial" w:cs="Arial"/>
                <w:lang w:eastAsia="en-GB"/>
              </w:rPr>
            </w:pPr>
          </w:p>
        </w:tc>
        <w:tc>
          <w:tcPr>
            <w:tcW w:w="1559" w:type="dxa"/>
            <w:vAlign w:val="center"/>
          </w:tcPr>
          <w:p w14:paraId="2332FC16" w14:textId="77777777" w:rsidR="00BD621C" w:rsidRPr="00BD621C" w:rsidRDefault="00BD621C" w:rsidP="00BD621C">
            <w:pPr>
              <w:spacing w:before="60" w:after="60"/>
              <w:rPr>
                <w:rFonts w:ascii="Arial" w:eastAsia="Times New Roman" w:hAnsi="Arial" w:cs="Arial"/>
                <w:lang w:eastAsia="en-GB"/>
              </w:rPr>
            </w:pPr>
          </w:p>
        </w:tc>
        <w:tc>
          <w:tcPr>
            <w:tcW w:w="2977" w:type="dxa"/>
            <w:vAlign w:val="center"/>
          </w:tcPr>
          <w:p w14:paraId="75FDAE15" w14:textId="77777777" w:rsidR="00BD621C" w:rsidRPr="00BD621C" w:rsidRDefault="00BD621C" w:rsidP="00BD621C">
            <w:pPr>
              <w:spacing w:before="60" w:after="60"/>
              <w:rPr>
                <w:rFonts w:ascii="Arial" w:eastAsia="Times New Roman" w:hAnsi="Arial" w:cs="Arial"/>
                <w:lang w:eastAsia="en-GB"/>
              </w:rPr>
            </w:pPr>
          </w:p>
        </w:tc>
        <w:tc>
          <w:tcPr>
            <w:tcW w:w="992" w:type="dxa"/>
            <w:vAlign w:val="center"/>
          </w:tcPr>
          <w:p w14:paraId="200C5085" w14:textId="77777777" w:rsidR="00BD621C" w:rsidRPr="00BD621C" w:rsidRDefault="00BD621C" w:rsidP="00BD621C">
            <w:pPr>
              <w:spacing w:before="60" w:after="60"/>
              <w:ind w:left="-111" w:right="-114"/>
              <w:jc w:val="center"/>
              <w:rPr>
                <w:rFonts w:ascii="Arial" w:eastAsia="Times New Roman" w:hAnsi="Arial" w:cs="Arial"/>
                <w:lang w:eastAsia="en-GB"/>
              </w:rPr>
            </w:pPr>
          </w:p>
        </w:tc>
        <w:tc>
          <w:tcPr>
            <w:tcW w:w="1592" w:type="dxa"/>
            <w:vAlign w:val="center"/>
          </w:tcPr>
          <w:p w14:paraId="1379BF95" w14:textId="77777777" w:rsidR="00BD621C" w:rsidRPr="00BD621C" w:rsidRDefault="00BD621C" w:rsidP="00BD621C">
            <w:pPr>
              <w:spacing w:before="60" w:after="60"/>
              <w:jc w:val="center"/>
              <w:rPr>
                <w:rFonts w:ascii="Arial" w:eastAsia="Times New Roman" w:hAnsi="Arial" w:cs="Arial"/>
                <w:lang w:eastAsia="en-GB"/>
              </w:rPr>
            </w:pPr>
          </w:p>
        </w:tc>
      </w:tr>
    </w:tbl>
    <w:p w14:paraId="58B52024" w14:textId="77777777" w:rsidR="00BD621C" w:rsidRPr="00BD621C" w:rsidRDefault="00BD621C" w:rsidP="00BD621C">
      <w:pPr>
        <w:spacing w:line="240" w:lineRule="auto"/>
        <w:jc w:val="center"/>
        <w:rPr>
          <w:rFonts w:eastAsia="Times New Roman"/>
          <w:lang w:eastAsia="en-GB"/>
        </w:rPr>
      </w:pPr>
    </w:p>
    <w:tbl>
      <w:tblPr>
        <w:tblW w:w="9356" w:type="dxa"/>
        <w:jc w:val="center"/>
        <w:tblBorders>
          <w:top w:val="single" w:sz="4" w:space="0" w:color="auto"/>
          <w:left w:val="single" w:sz="4" w:space="0" w:color="auto"/>
          <w:bottom w:val="single" w:sz="4" w:space="0" w:color="auto"/>
          <w:right w:val="single" w:sz="4" w:space="0" w:color="auto"/>
        </w:tblBorders>
        <w:tblLayout w:type="fixed"/>
        <w:tblLook w:val="0060" w:firstRow="1" w:lastRow="1" w:firstColumn="0" w:lastColumn="0" w:noHBand="0" w:noVBand="0"/>
      </w:tblPr>
      <w:tblGrid>
        <w:gridCol w:w="9356"/>
      </w:tblGrid>
      <w:tr w:rsidR="00BD621C" w:rsidRPr="00BD621C" w14:paraId="67B1EE52" w14:textId="77777777" w:rsidTr="00BD621C">
        <w:trPr>
          <w:trHeight w:val="2268"/>
          <w:jc w:val="center"/>
        </w:trPr>
        <w:tc>
          <w:tcPr>
            <w:tcW w:w="9356" w:type="dxa"/>
            <w:shd w:val="clear" w:color="auto" w:fill="FFFFFF"/>
            <w:tcMar>
              <w:top w:w="0" w:type="dxa"/>
              <w:left w:w="0" w:type="dxa"/>
              <w:bottom w:w="0" w:type="dxa"/>
              <w:right w:w="0" w:type="dxa"/>
            </w:tcMar>
          </w:tcPr>
          <w:p w14:paraId="379EF1E0" w14:textId="77777777" w:rsidR="00BD621C" w:rsidRPr="00BD621C" w:rsidRDefault="00BD621C" w:rsidP="00BD621C">
            <w:pPr>
              <w:keepNext/>
              <w:keepLines/>
              <w:spacing w:before="120" w:after="120" w:line="240" w:lineRule="auto"/>
              <w:ind w:left="127" w:right="147"/>
              <w:outlineLvl w:val="1"/>
              <w:rPr>
                <w:rFonts w:eastAsia="Times New Roman"/>
                <w:b/>
                <w:bCs/>
                <w:lang w:eastAsia="en-GB"/>
              </w:rPr>
            </w:pPr>
            <w:r w:rsidRPr="00BD621C">
              <w:rPr>
                <w:rFonts w:eastAsia="Times New Roman"/>
                <w:b/>
                <w:bCs/>
                <w:lang w:eastAsia="en-GB"/>
              </w:rPr>
              <w:t xml:space="preserve">Supporting Information: </w:t>
            </w:r>
          </w:p>
        </w:tc>
      </w:tr>
    </w:tbl>
    <w:p w14:paraId="3010B8BA" w14:textId="77777777" w:rsidR="00BD621C" w:rsidRPr="00BD621C" w:rsidRDefault="00BD621C" w:rsidP="00BD621C">
      <w:pPr>
        <w:spacing w:line="240" w:lineRule="auto"/>
        <w:rPr>
          <w:rFonts w:eastAsia="Times New Roman"/>
          <w:lang w:eastAsia="en-GB"/>
        </w:rPr>
      </w:pPr>
    </w:p>
    <w:p w14:paraId="0C8B717E" w14:textId="77777777" w:rsidR="00BD621C" w:rsidRPr="00BD621C" w:rsidRDefault="00BD621C" w:rsidP="00BD621C">
      <w:pPr>
        <w:spacing w:line="240" w:lineRule="auto"/>
        <w:rPr>
          <w:rFonts w:eastAsia="Times New Roman"/>
          <w:lang w:eastAsia="en-GB"/>
        </w:rPr>
      </w:pPr>
    </w:p>
    <w:p w14:paraId="7B4AC588" w14:textId="77777777" w:rsidR="00ED36E1" w:rsidRPr="00ED36E1" w:rsidRDefault="00ED36E1" w:rsidP="00ED36E1">
      <w:pPr>
        <w:spacing w:line="240" w:lineRule="auto"/>
        <w:rPr>
          <w:rFonts w:eastAsia="Times New Roman"/>
          <w:b/>
          <w:bCs/>
          <w:i/>
          <w:iCs/>
          <w:color w:val="000000" w:themeColor="text1"/>
          <w:u w:val="single"/>
          <w:lang w:eastAsia="en-GB"/>
        </w:rPr>
      </w:pPr>
    </w:p>
    <w:p w14:paraId="046F6294" w14:textId="20176792" w:rsidR="0034313A" w:rsidRPr="00BD621C" w:rsidRDefault="0034313A"/>
    <w:p w14:paraId="3CED20EF" w14:textId="701542F1" w:rsidR="00ED36E1" w:rsidRPr="00BD621C" w:rsidRDefault="00ED36E1"/>
    <w:p w14:paraId="7AB61ABF" w14:textId="372D13B0" w:rsidR="00ED36E1" w:rsidRPr="00BD621C" w:rsidRDefault="00ED36E1"/>
    <w:p w14:paraId="48724A8C" w14:textId="63A2B739" w:rsidR="00ED36E1" w:rsidRPr="00BD621C" w:rsidRDefault="00ED36E1"/>
    <w:p w14:paraId="03F20BA8" w14:textId="77777777" w:rsidR="00ED36E1" w:rsidRPr="00BD621C" w:rsidRDefault="00ED36E1" w:rsidP="00ED36E1">
      <w:pPr>
        <w:rPr>
          <w:i/>
          <w:iCs/>
        </w:rPr>
      </w:pPr>
      <w:r w:rsidRPr="00BD621C">
        <w:rPr>
          <w:i/>
          <w:iCs/>
        </w:rPr>
        <w:t xml:space="preserve">This is general guidance on general questions, as at the date of publishing. It does not deal with your specific circumstances or constitute professional advice. You should </w:t>
      </w:r>
      <w:proofErr w:type="gramStart"/>
      <w:r w:rsidRPr="00BD621C">
        <w:rPr>
          <w:i/>
          <w:iCs/>
        </w:rPr>
        <w:t>take into account</w:t>
      </w:r>
      <w:proofErr w:type="gramEnd"/>
      <w:r w:rsidRPr="00BD621C">
        <w:rPr>
          <w:i/>
          <w:iCs/>
        </w:rPr>
        <w:t xml:space="preserve"> the specific circumstances of your business. You also should </w:t>
      </w:r>
      <w:proofErr w:type="gramStart"/>
      <w:r w:rsidRPr="00BD621C">
        <w:rPr>
          <w:i/>
          <w:iCs/>
        </w:rPr>
        <w:t>take into account</w:t>
      </w:r>
      <w:proofErr w:type="gramEnd"/>
      <w:r w:rsidRPr="00BD621C">
        <w:rPr>
          <w:i/>
          <w:iCs/>
        </w:rPr>
        <w:t xml:space="preserve"> that things change. No representation or warranty (express or implied) is given as to the accuracy or completeness of the guidance, and, to the extent permitted by law, BH&amp;HPA and Chiltern Consulting, their employees and advisers do not accept or assume any liability, responsibility or duty of care for any consequences (including death or personal injury) of you or anyone else acting, or refraining to act, in reliance on this guidance or for any decision based on it.</w:t>
      </w:r>
    </w:p>
    <w:p w14:paraId="745BE1CB" w14:textId="77777777" w:rsidR="00ED36E1" w:rsidRPr="00BD621C" w:rsidRDefault="00ED36E1"/>
    <w:sectPr w:rsidR="00ED36E1" w:rsidRPr="00BD621C" w:rsidSect="002A43F5">
      <w:footerReference w:type="default" r:id="rId9"/>
      <w:pgSz w:w="11906" w:h="16838" w:code="9"/>
      <w:pgMar w:top="709" w:right="1021" w:bottom="992" w:left="102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74219" w14:textId="77777777" w:rsidR="00BD621C" w:rsidRDefault="00BD621C" w:rsidP="00ED36E1">
      <w:pPr>
        <w:spacing w:line="240" w:lineRule="auto"/>
      </w:pPr>
      <w:r>
        <w:separator/>
      </w:r>
    </w:p>
  </w:endnote>
  <w:endnote w:type="continuationSeparator" w:id="0">
    <w:p w14:paraId="2DF275A4" w14:textId="77777777" w:rsidR="00BD621C" w:rsidRDefault="00BD621C" w:rsidP="00ED36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B2DE" w14:textId="77777777" w:rsidR="00BD621C" w:rsidRPr="00ED36E1" w:rsidRDefault="00BD621C" w:rsidP="00ED36E1">
    <w:pPr>
      <w:tabs>
        <w:tab w:val="center" w:pos="4513"/>
        <w:tab w:val="right" w:pos="9026"/>
      </w:tabs>
      <w:spacing w:line="240" w:lineRule="auto"/>
      <w:ind w:right="360"/>
      <w:rPr>
        <w:sz w:val="16"/>
        <w:szCs w:val="16"/>
      </w:rPr>
    </w:pPr>
    <w:r w:rsidRPr="00ED36E1">
      <w:rPr>
        <w:sz w:val="16"/>
        <w:szCs w:val="16"/>
      </w:rPr>
      <w:t>BH&amp;HPA – H&amp;S considerations in COVID-19 environment – June 2020</w:t>
    </w:r>
  </w:p>
  <w:p w14:paraId="1D8EC833" w14:textId="7F8E3322" w:rsidR="00BD621C" w:rsidRDefault="00BD6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2204" w14:textId="77777777" w:rsidR="00BD621C" w:rsidRDefault="00BD621C" w:rsidP="00ED36E1">
      <w:pPr>
        <w:spacing w:line="240" w:lineRule="auto"/>
      </w:pPr>
      <w:r>
        <w:separator/>
      </w:r>
    </w:p>
  </w:footnote>
  <w:footnote w:type="continuationSeparator" w:id="0">
    <w:p w14:paraId="09180A46" w14:textId="77777777" w:rsidR="00BD621C" w:rsidRDefault="00BD621C" w:rsidP="00ED36E1">
      <w:pPr>
        <w:spacing w:line="240" w:lineRule="auto"/>
      </w:pPr>
      <w:r>
        <w:continuationSeparator/>
      </w:r>
    </w:p>
  </w:footnote>
  <w:footnote w:id="1">
    <w:p w14:paraId="670EA445" w14:textId="77777777" w:rsidR="00BD621C" w:rsidRPr="00EB51C3" w:rsidRDefault="00BD621C" w:rsidP="00BD621C">
      <w:pPr>
        <w:pStyle w:val="FootnoteText"/>
      </w:pPr>
      <w:r>
        <w:rPr>
          <w:vertAlign w:val="superscript"/>
        </w:rPr>
        <w:t>3</w:t>
      </w:r>
      <w:r>
        <w:t xml:space="preserve"> </w:t>
      </w:r>
      <w:r w:rsidRPr="00A81A7B">
        <w:rPr>
          <w:rFonts w:ascii="Arial" w:hAnsi="Arial" w:cs="Arial"/>
          <w:sz w:val="22"/>
          <w:szCs w:val="28"/>
        </w:rPr>
        <w:t>Continue numbering from previous table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6703"/>
    <w:multiLevelType w:val="hybridMultilevel"/>
    <w:tmpl w:val="3F54F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7895"/>
    <w:multiLevelType w:val="hybridMultilevel"/>
    <w:tmpl w:val="E2AA4084"/>
    <w:lvl w:ilvl="0" w:tplc="7FD0E20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BA619A"/>
    <w:multiLevelType w:val="hybridMultilevel"/>
    <w:tmpl w:val="2E107ADC"/>
    <w:lvl w:ilvl="0" w:tplc="0B74AA1C">
      <w:start w:val="5"/>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F6328F"/>
    <w:multiLevelType w:val="hybridMultilevel"/>
    <w:tmpl w:val="B5CE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D31862"/>
    <w:multiLevelType w:val="hybridMultilevel"/>
    <w:tmpl w:val="3E52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B5447C"/>
    <w:multiLevelType w:val="hybridMultilevel"/>
    <w:tmpl w:val="F88EFB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9A2DB8"/>
    <w:multiLevelType w:val="hybridMultilevel"/>
    <w:tmpl w:val="3890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E1"/>
    <w:rsid w:val="002A43F5"/>
    <w:rsid w:val="0034313A"/>
    <w:rsid w:val="003C38AD"/>
    <w:rsid w:val="00583399"/>
    <w:rsid w:val="008E1B41"/>
    <w:rsid w:val="009D2B34"/>
    <w:rsid w:val="00B94ED3"/>
    <w:rsid w:val="00BD621C"/>
    <w:rsid w:val="00D72415"/>
    <w:rsid w:val="00ED36E1"/>
    <w:rsid w:val="00F77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860742"/>
  <w15:chartTrackingRefBased/>
  <w15:docId w15:val="{AE78DF69-7ABE-490D-A626-0DADD186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6E1"/>
    <w:pPr>
      <w:tabs>
        <w:tab w:val="center" w:pos="4513"/>
        <w:tab w:val="right" w:pos="9026"/>
      </w:tabs>
      <w:spacing w:line="240" w:lineRule="auto"/>
    </w:pPr>
  </w:style>
  <w:style w:type="character" w:customStyle="1" w:styleId="HeaderChar">
    <w:name w:val="Header Char"/>
    <w:basedOn w:val="DefaultParagraphFont"/>
    <w:link w:val="Header"/>
    <w:uiPriority w:val="99"/>
    <w:rsid w:val="00ED36E1"/>
  </w:style>
  <w:style w:type="paragraph" w:styleId="Footer">
    <w:name w:val="footer"/>
    <w:basedOn w:val="Normal"/>
    <w:link w:val="FooterChar"/>
    <w:uiPriority w:val="99"/>
    <w:unhideWhenUsed/>
    <w:rsid w:val="00ED36E1"/>
    <w:pPr>
      <w:tabs>
        <w:tab w:val="center" w:pos="4513"/>
        <w:tab w:val="right" w:pos="9026"/>
      </w:tabs>
      <w:spacing w:line="240" w:lineRule="auto"/>
    </w:pPr>
  </w:style>
  <w:style w:type="character" w:customStyle="1" w:styleId="FooterChar">
    <w:name w:val="Footer Char"/>
    <w:basedOn w:val="DefaultParagraphFont"/>
    <w:link w:val="Footer"/>
    <w:uiPriority w:val="99"/>
    <w:rsid w:val="00ED36E1"/>
  </w:style>
  <w:style w:type="table" w:styleId="TableGrid">
    <w:name w:val="Table Grid"/>
    <w:basedOn w:val="TableNormal"/>
    <w:uiPriority w:val="39"/>
    <w:rsid w:val="00BD621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D621C"/>
    <w:pPr>
      <w:spacing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D621C"/>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621C"/>
    <w:rPr>
      <w:vertAlign w:val="superscript"/>
    </w:rPr>
  </w:style>
  <w:style w:type="table" w:customStyle="1" w:styleId="TableGrid1">
    <w:name w:val="Table Grid1"/>
    <w:basedOn w:val="TableNormal"/>
    <w:next w:val="TableGrid"/>
    <w:uiPriority w:val="59"/>
    <w:rsid w:val="00BD621C"/>
    <w:pPr>
      <w:spacing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offices-and-contact-centres" TargetMode="External"/><Relationship Id="rId3" Type="http://schemas.openxmlformats.org/officeDocument/2006/relationships/settings" Target="settings.xml"/><Relationship Id="rId7" Type="http://schemas.openxmlformats.org/officeDocument/2006/relationships/hyperlink" Target="https://www.gov.uk/government/collections/coronavirus-covid-19-list-of-guid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Beard</dc:creator>
  <cp:keywords/>
  <dc:description/>
  <cp:lastModifiedBy>Neil Clark</cp:lastModifiedBy>
  <cp:revision>2</cp:revision>
  <dcterms:created xsi:type="dcterms:W3CDTF">2021-08-05T11:29:00Z</dcterms:created>
  <dcterms:modified xsi:type="dcterms:W3CDTF">2021-08-05T11:29:00Z</dcterms:modified>
</cp:coreProperties>
</file>